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bookmarkStart w:colFirst="0" w:colLast="0" w:name="bookmark=id.gjdgxs" w:id="0"/>
    <w:bookmarkEnd w:id="0"/>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line="276" w:lineRule="auto"/>
        <w:ind w:hanging="2"/>
        <w:rPr>
          <w:rFonts w:ascii="Arial" w:cs="Arial" w:eastAsia="Arial" w:hAnsi="Arial"/>
          <w:color w:val="000000"/>
          <w:sz w:val="22"/>
          <w:szCs w:val="22"/>
        </w:rPr>
      </w:pPr>
      <w:r w:rsidDel="00000000" w:rsidR="00000000" w:rsidRPr="00000000">
        <w:rPr>
          <w:rtl w:val="0"/>
        </w:rPr>
      </w:r>
    </w:p>
    <w:tbl>
      <w:tblPr>
        <w:tblStyle w:val="Table1"/>
        <w:tblW w:w="9854.0" w:type="dxa"/>
        <w:jc w:val="center"/>
        <w:tblBorders>
          <w:top w:color="000000" w:space="0" w:sz="0" w:val="nil"/>
          <w:left w:color="000000" w:space="0" w:sz="0" w:val="nil"/>
          <w:bottom w:color="000000" w:space="0" w:sz="4" w:val="single"/>
          <w:right w:color="000000" w:space="0" w:sz="0" w:val="nil"/>
          <w:insideH w:color="000000" w:space="0" w:sz="0" w:val="nil"/>
          <w:insideV w:color="000000" w:space="0" w:sz="0" w:val="nil"/>
        </w:tblBorders>
        <w:tblLayout w:type="fixed"/>
        <w:tblLook w:val="0000"/>
      </w:tblPr>
      <w:tblGrid>
        <w:gridCol w:w="2230"/>
        <w:gridCol w:w="5391"/>
        <w:gridCol w:w="2233"/>
        <w:tblGridChange w:id="0">
          <w:tblGrid>
            <w:gridCol w:w="2230"/>
            <w:gridCol w:w="5391"/>
            <w:gridCol w:w="2233"/>
          </w:tblGrid>
        </w:tblGridChange>
      </w:tblGrid>
      <w:tr>
        <w:trPr>
          <w:cantSplit w:val="0"/>
          <w:tblHeader w:val="0"/>
        </w:trPr>
        <w:tc>
          <w:tcPr>
            <w:tcBorders>
              <w:bottom w:color="000000" w:space="0" w:sz="4" w:val="single"/>
            </w:tcBorders>
            <w:vAlign w:val="center"/>
          </w:tcPr>
          <w:p w:rsidR="00000000" w:rsidDel="00000000" w:rsidP="00000000" w:rsidRDefault="00000000" w:rsidRPr="00000000" w14:paraId="00000002">
            <w:pPr>
              <w:pBdr>
                <w:top w:space="0" w:sz="0" w:val="nil"/>
                <w:left w:space="0" w:sz="0" w:val="nil"/>
                <w:bottom w:space="0" w:sz="0" w:val="nil"/>
                <w:right w:space="0" w:sz="0" w:val="nil"/>
                <w:between w:space="0" w:sz="0" w:val="nil"/>
              </w:pBdr>
              <w:tabs>
                <w:tab w:val="left" w:leader="none" w:pos="540"/>
              </w:tabs>
              <w:ind w:hanging="2"/>
              <w:jc w:val="center"/>
              <w:rPr>
                <w:color w:val="000000"/>
              </w:rPr>
            </w:pPr>
            <w:r w:rsidDel="00000000" w:rsidR="00000000" w:rsidRPr="00000000">
              <w:rPr>
                <w:rFonts w:ascii="Arial Narrow" w:cs="Arial Narrow" w:eastAsia="Arial Narrow" w:hAnsi="Arial Narrow"/>
                <w:color w:val="000000"/>
              </w:rPr>
              <w:drawing>
                <wp:inline distB="0" distT="0" distL="114300" distR="114300">
                  <wp:extent cx="905510" cy="950595"/>
                  <wp:effectExtent b="0" l="0" r="0" t="0"/>
                  <wp:docPr id="103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905510" cy="950595"/>
                          </a:xfrm>
                          <a:prstGeom prst="rect"/>
                          <a:ln/>
                        </pic:spPr>
                      </pic:pic>
                    </a:graphicData>
                  </a:graphic>
                </wp:inline>
              </w:drawing>
            </w:r>
            <w:r w:rsidDel="00000000" w:rsidR="00000000" w:rsidRPr="00000000">
              <w:rPr>
                <w:rtl w:val="0"/>
              </w:rPr>
            </w:r>
          </w:p>
        </w:tc>
        <w:tc>
          <w:tcPr>
            <w:tcBorders>
              <w:bottom w:color="000000" w:space="0" w:sz="4" w:val="single"/>
            </w:tcBorders>
          </w:tcPr>
          <w:p w:rsidR="00000000" w:rsidDel="00000000" w:rsidP="00000000" w:rsidRDefault="00000000" w:rsidRPr="00000000" w14:paraId="00000003">
            <w:pPr>
              <w:pBdr>
                <w:top w:space="0" w:sz="0" w:val="nil"/>
                <w:left w:space="0" w:sz="0" w:val="nil"/>
                <w:bottom w:space="0" w:sz="0" w:val="nil"/>
                <w:right w:space="0" w:sz="0" w:val="nil"/>
                <w:between w:space="0" w:sz="0" w:val="nil"/>
              </w:pBdr>
              <w:ind w:left="1" w:hanging="3"/>
              <w:jc w:val="center"/>
              <w:rPr>
                <w:rFonts w:ascii="Trebuchet MS" w:cs="Trebuchet MS" w:eastAsia="Trebuchet MS" w:hAnsi="Trebuchet MS"/>
                <w:color w:val="000000"/>
                <w:sz w:val="28"/>
                <w:szCs w:val="28"/>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ind w:left="1" w:hanging="3"/>
              <w:jc w:val="center"/>
              <w:rPr>
                <w:rFonts w:ascii="Trebuchet MS" w:cs="Trebuchet MS" w:eastAsia="Trebuchet MS" w:hAnsi="Trebuchet MS"/>
                <w:color w:val="000000"/>
                <w:sz w:val="28"/>
                <w:szCs w:val="28"/>
              </w:rPr>
            </w:pPr>
            <w:r w:rsidDel="00000000" w:rsidR="00000000" w:rsidRPr="00000000">
              <w:rPr>
                <w:rFonts w:ascii="Trebuchet MS" w:cs="Trebuchet MS" w:eastAsia="Trebuchet MS" w:hAnsi="Trebuchet MS"/>
                <w:color w:val="000000"/>
                <w:sz w:val="28"/>
                <w:szCs w:val="28"/>
                <w:rtl w:val="0"/>
              </w:rPr>
              <w:t xml:space="preserve">ISTITUTO TECNICO INDUSTRIALE</w:t>
            </w:r>
          </w:p>
          <w:p w:rsidR="00000000" w:rsidDel="00000000" w:rsidP="00000000" w:rsidRDefault="00000000" w:rsidRPr="00000000" w14:paraId="00000005">
            <w:pPr>
              <w:pBdr>
                <w:top w:space="0" w:sz="0" w:val="nil"/>
                <w:left w:space="0" w:sz="0" w:val="nil"/>
                <w:bottom w:space="0" w:sz="0" w:val="nil"/>
                <w:right w:space="0" w:sz="0" w:val="nil"/>
                <w:between w:space="0" w:sz="0" w:val="nil"/>
              </w:pBdr>
              <w:ind w:hanging="2"/>
              <w:jc w:val="center"/>
              <w:rPr>
                <w:rFonts w:ascii="Trebuchet MS" w:cs="Trebuchet MS" w:eastAsia="Trebuchet MS" w:hAnsi="Trebuchet MS"/>
                <w:color w:val="000000"/>
                <w:sz w:val="24"/>
                <w:szCs w:val="24"/>
              </w:rPr>
            </w:pPr>
            <w:r w:rsidDel="00000000" w:rsidR="00000000" w:rsidRPr="00000000">
              <w:rPr>
                <w:rFonts w:ascii="Trebuchet MS" w:cs="Trebuchet MS" w:eastAsia="Trebuchet MS" w:hAnsi="Trebuchet MS"/>
                <w:color w:val="000000"/>
                <w:sz w:val="24"/>
                <w:szCs w:val="24"/>
                <w:rtl w:val="0"/>
              </w:rPr>
              <w:t xml:space="preserve">“</w:t>
            </w:r>
            <w:r w:rsidDel="00000000" w:rsidR="00000000" w:rsidRPr="00000000">
              <w:rPr>
                <w:rFonts w:ascii="Trebuchet MS" w:cs="Trebuchet MS" w:eastAsia="Trebuchet MS" w:hAnsi="Trebuchet MS"/>
                <w:b w:val="1"/>
                <w:color w:val="000000"/>
                <w:sz w:val="24"/>
                <w:szCs w:val="24"/>
                <w:rtl w:val="0"/>
              </w:rPr>
              <w:t xml:space="preserve">ENRICO MEDI</w:t>
            </w:r>
            <w:r w:rsidDel="00000000" w:rsidR="00000000" w:rsidRPr="00000000">
              <w:rPr>
                <w:rFonts w:ascii="Trebuchet MS" w:cs="Trebuchet MS" w:eastAsia="Trebuchet MS" w:hAnsi="Trebuchet MS"/>
                <w:color w:val="000000"/>
                <w:sz w:val="24"/>
                <w:szCs w:val="24"/>
                <w:rtl w:val="0"/>
              </w:rPr>
              <w:t xml:space="preserve">”</w:t>
            </w:r>
          </w:p>
          <w:p w:rsidR="00000000" w:rsidDel="00000000" w:rsidP="00000000" w:rsidRDefault="00000000" w:rsidRPr="00000000" w14:paraId="00000006">
            <w:pPr>
              <w:pBdr>
                <w:top w:space="0" w:sz="0" w:val="nil"/>
                <w:left w:space="0" w:sz="0" w:val="nil"/>
                <w:bottom w:space="0" w:sz="0" w:val="nil"/>
                <w:right w:space="0" w:sz="0" w:val="nil"/>
                <w:between w:space="0" w:sz="0" w:val="nil"/>
              </w:pBdr>
              <w:ind w:hanging="2"/>
              <w:jc w:val="center"/>
              <w:rPr>
                <w:rFonts w:ascii="Arial Narrow" w:cs="Arial Narrow" w:eastAsia="Arial Narrow" w:hAnsi="Arial Narrow"/>
                <w:color w:val="000000"/>
                <w:sz w:val="18"/>
                <w:szCs w:val="18"/>
              </w:rPr>
            </w:pPr>
            <w:r w:rsidDel="00000000" w:rsidR="00000000" w:rsidRPr="00000000">
              <w:rPr>
                <w:rFonts w:ascii="Arial Narrow" w:cs="Arial Narrow" w:eastAsia="Arial Narrow" w:hAnsi="Arial Narrow"/>
                <w:color w:val="000000"/>
                <w:sz w:val="18"/>
                <w:szCs w:val="18"/>
                <w:rtl w:val="0"/>
              </w:rPr>
              <w:t xml:space="preserve">Via Buongiovanni - 80046 - </w:t>
            </w:r>
            <w:r w:rsidDel="00000000" w:rsidR="00000000" w:rsidRPr="00000000">
              <w:rPr>
                <w:rFonts w:ascii="Arial Narrow" w:cs="Arial Narrow" w:eastAsia="Arial Narrow" w:hAnsi="Arial Narrow"/>
                <w:smallCaps w:val="1"/>
                <w:color w:val="000000"/>
                <w:sz w:val="18"/>
                <w:szCs w:val="18"/>
                <w:rtl w:val="0"/>
              </w:rPr>
              <w:t xml:space="preserve">s. giorgio a cremano </w:t>
            </w:r>
            <w:r w:rsidDel="00000000" w:rsidR="00000000" w:rsidRPr="00000000">
              <w:rPr>
                <w:rFonts w:ascii="Arial Narrow" w:cs="Arial Narrow" w:eastAsia="Arial Narrow" w:hAnsi="Arial Narrow"/>
                <w:color w:val="000000"/>
                <w:sz w:val="18"/>
                <w:szCs w:val="18"/>
                <w:rtl w:val="0"/>
              </w:rPr>
              <w:t xml:space="preserve">(</w:t>
            </w:r>
            <w:r w:rsidDel="00000000" w:rsidR="00000000" w:rsidRPr="00000000">
              <w:rPr>
                <w:rFonts w:ascii="Arial Narrow" w:cs="Arial Narrow" w:eastAsia="Arial Narrow" w:hAnsi="Arial Narrow"/>
                <w:smallCaps w:val="1"/>
                <w:color w:val="000000"/>
                <w:sz w:val="18"/>
                <w:szCs w:val="18"/>
                <w:rtl w:val="0"/>
              </w:rPr>
              <w:t xml:space="preserve">na</w:t>
            </w:r>
            <w:r w:rsidDel="00000000" w:rsidR="00000000" w:rsidRPr="00000000">
              <w:rPr>
                <w:rFonts w:ascii="Arial Narrow" w:cs="Arial Narrow" w:eastAsia="Arial Narrow" w:hAnsi="Arial Narrow"/>
                <w:color w:val="000000"/>
                <w:sz w:val="18"/>
                <w:szCs w:val="18"/>
                <w:rtl w:val="0"/>
              </w:rPr>
              <w:t xml:space="preserve">)</w:t>
            </w:r>
          </w:p>
        </w:tc>
        <w:tc>
          <w:tcPr>
            <w:tcBorders>
              <w:bottom w:color="000000" w:space="0" w:sz="4" w:val="single"/>
            </w:tcBorders>
          </w:tcPr>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left" w:leader="none" w:pos="540"/>
              </w:tabs>
              <w:ind w:hanging="2"/>
              <w:jc w:val="center"/>
              <w:rPr>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ind w:hanging="2"/>
              <w:jc w:val="center"/>
              <w:rPr>
                <w:color w:val="000000"/>
              </w:rPr>
            </w:pPr>
            <w:r w:rsidDel="00000000" w:rsidR="00000000" w:rsidRPr="00000000">
              <w:rPr>
                <w:b w:val="1"/>
                <w:color w:val="000000"/>
              </w:rPr>
              <w:drawing>
                <wp:inline distB="0" distT="0" distL="114300" distR="114300">
                  <wp:extent cx="549275" cy="539750"/>
                  <wp:effectExtent b="0" l="0" r="0" t="0"/>
                  <wp:docPr id="1034"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49275" cy="5397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09">
      <w:pPr>
        <w:pBdr>
          <w:top w:space="0" w:sz="0" w:val="nil"/>
          <w:left w:space="0" w:sz="0" w:val="nil"/>
          <w:bottom w:space="0" w:sz="0" w:val="nil"/>
          <w:right w:space="0" w:sz="0" w:val="nil"/>
          <w:between w:space="0" w:sz="0" w:val="nil"/>
        </w:pBdr>
        <w:ind w:left="1" w:hanging="3"/>
        <w:jc w:val="center"/>
        <w:rPr>
          <w:rFonts w:ascii="Century Schoolbook" w:cs="Century Schoolbook" w:eastAsia="Century Schoolbook" w:hAnsi="Century Schoolbook"/>
          <w:color w:val="000000"/>
          <w:sz w:val="28"/>
          <w:szCs w:val="28"/>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ind w:left="1" w:hanging="3"/>
        <w:jc w:val="center"/>
        <w:rPr>
          <w:rFonts w:ascii="Century Schoolbook" w:cs="Century Schoolbook" w:eastAsia="Century Schoolbook" w:hAnsi="Century Schoolbook"/>
          <w:smallCaps w:val="1"/>
          <w:color w:val="000000"/>
          <w:sz w:val="28"/>
          <w:szCs w:val="28"/>
        </w:rPr>
      </w:pPr>
      <w:r w:rsidDel="00000000" w:rsidR="00000000" w:rsidRPr="00000000">
        <w:rPr>
          <w:rFonts w:ascii="Century Schoolbook" w:cs="Century Schoolbook" w:eastAsia="Century Schoolbook" w:hAnsi="Century Schoolbook"/>
          <w:smallCaps w:val="1"/>
          <w:color w:val="000000"/>
          <w:sz w:val="28"/>
          <w:szCs w:val="28"/>
          <w:rtl w:val="0"/>
        </w:rPr>
        <w:t xml:space="preserve">PROGRAMMAZIONE DIDATTICA</w:t>
      </w:r>
    </w:p>
    <w:p w:rsidR="00000000" w:rsidDel="00000000" w:rsidP="00000000" w:rsidRDefault="00000000" w:rsidRPr="00000000" w14:paraId="0000000B">
      <w:pPr>
        <w:pBdr>
          <w:top w:space="0" w:sz="0" w:val="nil"/>
          <w:left w:space="0" w:sz="0" w:val="nil"/>
          <w:bottom w:space="0" w:sz="0" w:val="nil"/>
          <w:right w:space="0" w:sz="0" w:val="nil"/>
          <w:between w:space="0" w:sz="0" w:val="nil"/>
        </w:pBdr>
        <w:ind w:left="1" w:hanging="3"/>
        <w:jc w:val="center"/>
        <w:rPr>
          <w:rFonts w:ascii="Century Schoolbook" w:cs="Century Schoolbook" w:eastAsia="Century Schoolbook" w:hAnsi="Century Schoolbook"/>
          <w:color w:val="000000"/>
          <w:sz w:val="28"/>
          <w:szCs w:val="28"/>
        </w:rPr>
      </w:pPr>
      <w:r w:rsidDel="00000000" w:rsidR="00000000" w:rsidRPr="00000000">
        <w:rPr>
          <w:rFonts w:ascii="Century Schoolbook" w:cs="Century Schoolbook" w:eastAsia="Century Schoolbook" w:hAnsi="Century Schoolbook"/>
          <w:smallCaps w:val="1"/>
          <w:color w:val="000000"/>
          <w:sz w:val="28"/>
          <w:szCs w:val="28"/>
          <w:rtl w:val="0"/>
        </w:rPr>
        <w:t xml:space="preserve">Obiettivi Minimi</w:t>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ind w:left="1" w:hanging="3"/>
        <w:jc w:val="center"/>
        <w:rPr>
          <w:rFonts w:ascii="Century Schoolbook" w:cs="Century Schoolbook" w:eastAsia="Century Schoolbook" w:hAnsi="Century Schoolbook"/>
          <w:color w:val="000000"/>
          <w:sz w:val="28"/>
          <w:szCs w:val="28"/>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ab/>
        <w:tab/>
        <w:tab/>
        <w:tab/>
        <w:tab/>
      </w:r>
    </w:p>
    <w:p w:rsidR="00000000" w:rsidDel="00000000" w:rsidP="00000000" w:rsidRDefault="00000000" w:rsidRPr="00000000" w14:paraId="0000000E">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b w:val="1"/>
          <w:color w:val="000000"/>
          <w:sz w:val="24"/>
          <w:szCs w:val="24"/>
          <w:u w:val="single"/>
          <w:rtl w:val="0"/>
        </w:rPr>
        <w:t xml:space="preserve">Anno scolastico</w:t>
      </w:r>
      <w:r w:rsidDel="00000000" w:rsidR="00000000" w:rsidRPr="00000000">
        <w:rPr>
          <w:color w:val="000000"/>
          <w:sz w:val="24"/>
          <w:szCs w:val="24"/>
          <w:rtl w:val="0"/>
        </w:rPr>
        <w:tab/>
        <w:t xml:space="preserve">202</w:t>
      </w:r>
      <w:r w:rsidDel="00000000" w:rsidR="00000000" w:rsidRPr="00000000">
        <w:rPr>
          <w:sz w:val="24"/>
          <w:szCs w:val="24"/>
          <w:rtl w:val="0"/>
        </w:rPr>
        <w:t xml:space="preserve">4</w:t>
      </w:r>
      <w:r w:rsidDel="00000000" w:rsidR="00000000" w:rsidRPr="00000000">
        <w:rPr>
          <w:color w:val="000000"/>
          <w:sz w:val="24"/>
          <w:szCs w:val="24"/>
          <w:rtl w:val="0"/>
        </w:rPr>
        <w:t xml:space="preserve">/2</w:t>
      </w:r>
      <w:r w:rsidDel="00000000" w:rsidR="00000000" w:rsidRPr="00000000">
        <w:rPr>
          <w:sz w:val="24"/>
          <w:szCs w:val="24"/>
          <w:rtl w:val="0"/>
        </w:rPr>
        <w:t xml:space="preserve">5</w:t>
      </w: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6">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b w:val="1"/>
          <w:color w:val="000000"/>
          <w:sz w:val="24"/>
          <w:szCs w:val="24"/>
          <w:u w:val="single"/>
          <w:rtl w:val="0"/>
        </w:rPr>
        <w:t xml:space="preserve">Istituto</w:t>
      </w:r>
      <w:r w:rsidDel="00000000" w:rsidR="00000000" w:rsidRPr="00000000">
        <w:rPr>
          <w:color w:val="000000"/>
          <w:sz w:val="24"/>
          <w:szCs w:val="24"/>
          <w:rtl w:val="0"/>
        </w:rPr>
        <w:tab/>
        <w:t xml:space="preserve">I.T.I.S. “Medi”</w:t>
      </w:r>
    </w:p>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b w:val="1"/>
          <w:color w:val="000000"/>
          <w:sz w:val="24"/>
          <w:szCs w:val="24"/>
          <w:u w:val="single"/>
          <w:rtl w:val="0"/>
        </w:rPr>
        <w:t xml:space="preserve">Classe</w:t>
      </w:r>
      <w:r w:rsidDel="00000000" w:rsidR="00000000" w:rsidRPr="00000000">
        <w:rPr>
          <w:color w:val="000000"/>
          <w:sz w:val="24"/>
          <w:szCs w:val="24"/>
          <w:rtl w:val="0"/>
        </w:rPr>
        <w:tab/>
        <w:t xml:space="preserve">3    /Inf</w:t>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b w:val="1"/>
          <w:color w:val="000000"/>
          <w:sz w:val="24"/>
          <w:szCs w:val="24"/>
          <w:u w:val="single"/>
          <w:rtl w:val="0"/>
        </w:rPr>
        <w:t xml:space="preserve">Materia</w:t>
      </w:r>
      <w:r w:rsidDel="00000000" w:rsidR="00000000" w:rsidRPr="00000000">
        <w:rPr>
          <w:color w:val="000000"/>
          <w:sz w:val="24"/>
          <w:szCs w:val="24"/>
          <w:rtl w:val="0"/>
        </w:rPr>
        <w:tab/>
      </w:r>
      <w:r w:rsidDel="00000000" w:rsidR="00000000" w:rsidRPr="00000000">
        <w:rPr>
          <w:i w:val="1"/>
          <w:color w:val="000000"/>
          <w:sz w:val="24"/>
          <w:szCs w:val="24"/>
          <w:rtl w:val="0"/>
        </w:rPr>
        <w:t xml:space="preserve">Sistemi e Reti</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tabs>
          <w:tab w:val="left" w:leader="none" w:pos="2127"/>
        </w:tabs>
        <w:ind w:hanging="2"/>
        <w:rPr>
          <w:color w:val="000000"/>
          <w:sz w:val="24"/>
          <w:szCs w:val="24"/>
          <w:u w:val="single"/>
        </w:rPr>
      </w:pPr>
      <w:r w:rsidDel="00000000" w:rsidR="00000000" w:rsidRPr="00000000">
        <w:rPr>
          <w:b w:val="1"/>
          <w:color w:val="000000"/>
          <w:sz w:val="24"/>
          <w:szCs w:val="24"/>
          <w:u w:val="single"/>
          <w:rtl w:val="0"/>
        </w:rPr>
        <w:t xml:space="preserve">Docenti</w:t>
      </w: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tabs>
          <w:tab w:val="left" w:leader="none" w:pos="567"/>
          <w:tab w:val="left" w:leader="none" w:pos="2552"/>
        </w:tabs>
        <w:ind w:hanging="2"/>
        <w:rPr>
          <w:color w:val="000000"/>
          <w:sz w:val="24"/>
          <w:szCs w:val="24"/>
        </w:rPr>
      </w:pPr>
      <w:r w:rsidDel="00000000" w:rsidR="00000000" w:rsidRPr="00000000">
        <w:rPr>
          <w:b w:val="1"/>
          <w:color w:val="000000"/>
          <w:sz w:val="24"/>
          <w:szCs w:val="24"/>
          <w:rtl w:val="0"/>
        </w:rPr>
        <w:tab/>
        <w:t xml:space="preserve">Teorico:</w:t>
      </w:r>
      <w:r w:rsidDel="00000000" w:rsidR="00000000" w:rsidRPr="00000000">
        <w:rPr>
          <w:color w:val="000000"/>
          <w:sz w:val="24"/>
          <w:szCs w:val="24"/>
          <w:rtl w:val="0"/>
        </w:rPr>
        <w:tab/>
      </w:r>
      <w:r w:rsidDel="00000000" w:rsidR="00000000" w:rsidRPr="00000000">
        <w:rPr>
          <w:i w:val="1"/>
          <w:color w:val="000000"/>
          <w:sz w:val="24"/>
          <w:szCs w:val="24"/>
          <w:rtl w:val="0"/>
        </w:rPr>
        <w:t xml:space="preserve">prof.</w:t>
      </w: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tabs>
          <w:tab w:val="left" w:leader="none" w:pos="567"/>
          <w:tab w:val="left" w:leader="none" w:pos="2552"/>
        </w:tabs>
        <w:ind w:hanging="2"/>
        <w:rPr>
          <w:color w:val="000000"/>
          <w:sz w:val="24"/>
          <w:szCs w:val="24"/>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tabs>
          <w:tab w:val="left" w:leader="none" w:pos="567"/>
          <w:tab w:val="left" w:leader="none" w:pos="2552"/>
        </w:tabs>
        <w:ind w:hanging="2"/>
        <w:rPr>
          <w:color w:val="000000"/>
          <w:sz w:val="24"/>
          <w:szCs w:val="24"/>
        </w:rPr>
      </w:pPr>
      <w:r w:rsidDel="00000000" w:rsidR="00000000" w:rsidRPr="00000000">
        <w:rPr>
          <w:b w:val="1"/>
          <w:color w:val="000000"/>
          <w:sz w:val="24"/>
          <w:szCs w:val="24"/>
          <w:rtl w:val="0"/>
        </w:rPr>
        <w:tab/>
        <w:t xml:space="preserve">Pratico:</w:t>
        <w:tab/>
      </w:r>
      <w:r w:rsidDel="00000000" w:rsidR="00000000" w:rsidRPr="00000000">
        <w:rPr>
          <w:i w:val="1"/>
          <w:color w:val="000000"/>
          <w:sz w:val="24"/>
          <w:szCs w:val="24"/>
          <w:rtl w:val="0"/>
        </w:rPr>
        <w:t xml:space="preserve">prof.</w:t>
      </w: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tabs>
          <w:tab w:val="left" w:leader="none" w:pos="2127"/>
          <w:tab w:val="left" w:leader="none" w:pos="2552"/>
        </w:tabs>
        <w:ind w:hanging="2"/>
        <w:rPr>
          <w:color w:val="000000"/>
          <w:sz w:val="24"/>
          <w:szCs w:val="24"/>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tabs>
          <w:tab w:val="left" w:leader="none" w:pos="2127"/>
        </w:tabs>
        <w:ind w:hanging="2"/>
        <w:rPr>
          <w:color w:val="000000"/>
          <w:sz w:val="24"/>
          <w:szCs w:val="24"/>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rtl w:val="0"/>
        </w:rPr>
      </w:r>
    </w:p>
    <w:p w:rsidR="00000000" w:rsidDel="00000000" w:rsidP="00000000" w:rsidRDefault="00000000" w:rsidRPr="00000000" w14:paraId="0000003B">
      <w:pPr>
        <w:pBdr>
          <w:top w:color="000000" w:space="1" w:sz="4" w:val="single"/>
          <w:left w:color="000000" w:space="4" w:sz="4" w:val="single"/>
          <w:bottom w:color="000000" w:space="1" w:sz="4" w:val="single"/>
          <w:right w:color="000000" w:space="4" w:sz="4" w:val="single"/>
          <w:between w:space="0" w:sz="0" w:val="nil"/>
        </w:pBdr>
        <w:shd w:fill="ffffe6" w:val="clear"/>
        <w:ind w:hanging="2"/>
        <w:jc w:val="center"/>
        <w:rPr>
          <w:color w:val="000000"/>
          <w:sz w:val="24"/>
          <w:szCs w:val="24"/>
        </w:rPr>
      </w:pPr>
      <w:r w:rsidDel="00000000" w:rsidR="00000000" w:rsidRPr="00000000">
        <w:rPr>
          <w:color w:val="000000"/>
          <w:sz w:val="24"/>
          <w:szCs w:val="24"/>
          <w:rtl w:val="0"/>
        </w:rPr>
        <w:t xml:space="preserve">Indirizzo “Informatica e Telecomunicazioni” – Articolazione: Informatica</w:t>
      </w:r>
    </w:p>
    <w:p w:rsidR="00000000" w:rsidDel="00000000" w:rsidP="00000000" w:rsidRDefault="00000000" w:rsidRPr="00000000" w14:paraId="0000003C">
      <w:pPr>
        <w:pBdr>
          <w:top w:color="000000" w:space="1" w:sz="4" w:val="single"/>
          <w:left w:color="000000" w:space="4" w:sz="4" w:val="single"/>
          <w:bottom w:color="000000" w:space="1" w:sz="4" w:val="single"/>
          <w:right w:color="000000" w:space="4" w:sz="4" w:val="single"/>
          <w:between w:space="0" w:sz="0" w:val="nil"/>
        </w:pBdr>
        <w:shd w:fill="ffffe6" w:val="clear"/>
        <w:ind w:hanging="2"/>
        <w:jc w:val="center"/>
        <w:rPr>
          <w:color w:val="000000"/>
          <w:sz w:val="24"/>
          <w:szCs w:val="24"/>
        </w:rPr>
      </w:pPr>
      <w:r w:rsidDel="00000000" w:rsidR="00000000" w:rsidRPr="00000000">
        <w:rPr>
          <w:color w:val="000000"/>
          <w:sz w:val="24"/>
          <w:szCs w:val="24"/>
          <w:rtl w:val="0"/>
        </w:rPr>
        <w:t xml:space="preserve">SISTEMI E RETI: Analisi Disciplinare</w:t>
      </w:r>
    </w:p>
    <w:p w:rsidR="00000000" w:rsidDel="00000000" w:rsidP="00000000" w:rsidRDefault="00000000" w:rsidRPr="00000000" w14:paraId="0000003D">
      <w:pPr>
        <w:pBdr>
          <w:top w:color="000000" w:space="1" w:sz="4" w:val="single"/>
          <w:left w:color="000000" w:space="4" w:sz="4" w:val="single"/>
          <w:bottom w:color="000000" w:space="1" w:sz="4" w:val="single"/>
          <w:right w:color="000000" w:space="4" w:sz="4" w:val="single"/>
          <w:between w:space="0" w:sz="0" w:val="nil"/>
        </w:pBdr>
        <w:shd w:fill="ffffe6" w:val="clear"/>
        <w:ind w:hanging="2"/>
        <w:jc w:val="center"/>
        <w:rPr>
          <w:color w:val="000000"/>
          <w:sz w:val="24"/>
          <w:szCs w:val="24"/>
        </w:rPr>
      </w:pPr>
      <w:r w:rsidDel="00000000" w:rsidR="00000000" w:rsidRPr="00000000">
        <w:rPr>
          <w:color w:val="000000"/>
          <w:sz w:val="24"/>
          <w:szCs w:val="24"/>
          <w:rtl w:val="0"/>
        </w:rPr>
        <w:t xml:space="preserve">anno scolastico 202</w:t>
      </w:r>
      <w:r w:rsidDel="00000000" w:rsidR="00000000" w:rsidRPr="00000000">
        <w:rPr>
          <w:sz w:val="24"/>
          <w:szCs w:val="24"/>
          <w:rtl w:val="0"/>
        </w:rPr>
        <w:t xml:space="preserve">4</w:t>
      </w:r>
      <w:r w:rsidDel="00000000" w:rsidR="00000000" w:rsidRPr="00000000">
        <w:rPr>
          <w:color w:val="000000"/>
          <w:sz w:val="24"/>
          <w:szCs w:val="24"/>
          <w:rtl w:val="0"/>
        </w:rPr>
        <w:t xml:space="preserve">-202</w:t>
      </w:r>
      <w:r w:rsidDel="00000000" w:rsidR="00000000" w:rsidRPr="00000000">
        <w:rPr>
          <w:sz w:val="24"/>
          <w:szCs w:val="24"/>
          <w:rtl w:val="0"/>
        </w:rPr>
        <w:t xml:space="preserve">5</w:t>
      </w:r>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rtl w:val="0"/>
        </w:rPr>
      </w:r>
    </w:p>
    <w:p w:rsidR="00000000" w:rsidDel="00000000" w:rsidP="00000000" w:rsidRDefault="00000000" w:rsidRPr="00000000" w14:paraId="0000003F">
      <w:pPr>
        <w:keepNext w:val="1"/>
        <w:pBdr>
          <w:top w:space="0" w:sz="0" w:val="nil"/>
          <w:left w:space="0" w:sz="0" w:val="nil"/>
          <w:bottom w:space="0" w:sz="0" w:val="nil"/>
          <w:right w:space="0" w:sz="0" w:val="nil"/>
          <w:between w:space="0" w:sz="0" w:val="nil"/>
        </w:pBdr>
        <w:shd w:fill="e6ffe6" w:val="clear"/>
        <w:spacing w:after="80" w:before="200" w:lineRule="auto"/>
        <w:ind w:hanging="2"/>
        <w:rPr>
          <w:color w:val="000000"/>
          <w:sz w:val="24"/>
          <w:szCs w:val="24"/>
        </w:rPr>
      </w:pPr>
      <w:r w:rsidDel="00000000" w:rsidR="00000000" w:rsidRPr="00000000">
        <w:rPr>
          <w:smallCaps w:val="1"/>
          <w:color w:val="000000"/>
          <w:sz w:val="24"/>
          <w:szCs w:val="24"/>
          <w:rtl w:val="0"/>
        </w:rPr>
        <w:t xml:space="preserve">FINALITÀ generali dell’indirizzo e dell’articolazione  </w:t>
      </w: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L’articolazione “Telecomunicazioni” dell’indirizzo “Informatica e Telecomunicazioni” ha lo scopo di far acquisire allo studente, al termine del percorso quinquennale, specifiche competenze nell’ambito delle infrastruttura di telecomunicazioni e ai processi per realizzarle, sia a livello di apparati hardware sia a livello software e di configurazione degli apparati stessi, con particolare riferimento agli aspetti innovativi che, declinate in termini di conoscenze e abilità, consentono di operare in un contesto lavorativo dove vengono ideati, progettati, prodotti, commercializzati componenti e servizi di settore. </w:t>
      </w:r>
    </w:p>
    <w:p w:rsidR="00000000" w:rsidDel="00000000" w:rsidP="00000000" w:rsidRDefault="00000000" w:rsidRPr="00000000" w14:paraId="00000041">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I risultati di apprendimento sono coerenti con quelli delle Linee Guida ministeriali, secondo le quali a conclusione del percorso quinquennale, il diplomato nell’indirizzo Informatica e Telecomunicazioni, articolazione Telecomunicazioni, consegue i risultati di apprendimento, di seguito specificati in termini di competenze:</w:t>
      </w:r>
    </w:p>
    <w:p w:rsidR="00000000" w:rsidDel="00000000" w:rsidP="00000000" w:rsidRDefault="00000000" w:rsidRPr="00000000" w14:paraId="00000042">
      <w:pPr>
        <w:numPr>
          <w:ilvl w:val="0"/>
          <w:numId w:val="2"/>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Scegliere dispositivi e strumenti in base alle loro caratteristiche funzionali </w:t>
      </w:r>
    </w:p>
    <w:p w:rsidR="00000000" w:rsidDel="00000000" w:rsidP="00000000" w:rsidRDefault="00000000" w:rsidRPr="00000000" w14:paraId="00000043">
      <w:pPr>
        <w:numPr>
          <w:ilvl w:val="0"/>
          <w:numId w:val="2"/>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Descrivere e comparare il funzionamento di dispositivi e strumenti elettronici e di telecomunicazione </w:t>
      </w:r>
    </w:p>
    <w:p w:rsidR="00000000" w:rsidDel="00000000" w:rsidP="00000000" w:rsidRDefault="00000000" w:rsidRPr="00000000" w14:paraId="00000044">
      <w:pPr>
        <w:numPr>
          <w:ilvl w:val="0"/>
          <w:numId w:val="2"/>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Gestire progetti secondo le procedure e gli standard previsti dai sistemi aziendali di gestione della qualità e della sicurezza </w:t>
      </w:r>
    </w:p>
    <w:p w:rsidR="00000000" w:rsidDel="00000000" w:rsidP="00000000" w:rsidRDefault="00000000" w:rsidRPr="00000000" w14:paraId="00000045">
      <w:pPr>
        <w:numPr>
          <w:ilvl w:val="0"/>
          <w:numId w:val="2"/>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Gestire processi produttivi correlati a funzioni aziendali </w:t>
      </w:r>
    </w:p>
    <w:p w:rsidR="00000000" w:rsidDel="00000000" w:rsidP="00000000" w:rsidRDefault="00000000" w:rsidRPr="00000000" w14:paraId="00000046">
      <w:pPr>
        <w:numPr>
          <w:ilvl w:val="0"/>
          <w:numId w:val="2"/>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Configurare, installare e gestire sistemi di elaborazione dati e reti </w:t>
      </w:r>
    </w:p>
    <w:p w:rsidR="00000000" w:rsidDel="00000000" w:rsidP="00000000" w:rsidRDefault="00000000" w:rsidRPr="00000000" w14:paraId="00000047">
      <w:pPr>
        <w:numPr>
          <w:ilvl w:val="0"/>
          <w:numId w:val="2"/>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Sviluppare applicazioni informatiche per reti locali o servizi a distanza</w:t>
      </w:r>
    </w:p>
    <w:p w:rsidR="00000000" w:rsidDel="00000000" w:rsidP="00000000" w:rsidRDefault="00000000" w:rsidRPr="00000000" w14:paraId="00000048">
      <w:pPr>
        <w:keepNext w:val="1"/>
        <w:pBdr>
          <w:top w:space="0" w:sz="0" w:val="nil"/>
          <w:left w:space="0" w:sz="0" w:val="nil"/>
          <w:bottom w:space="0" w:sz="0" w:val="nil"/>
          <w:right w:space="0" w:sz="0" w:val="nil"/>
          <w:between w:space="0" w:sz="0" w:val="nil"/>
        </w:pBdr>
        <w:shd w:fill="e6ffe6" w:val="clear"/>
        <w:spacing w:after="80" w:before="200" w:lineRule="auto"/>
        <w:ind w:hanging="2"/>
        <w:rPr>
          <w:color w:val="000000"/>
          <w:sz w:val="24"/>
          <w:szCs w:val="24"/>
        </w:rPr>
      </w:pPr>
      <w:r w:rsidDel="00000000" w:rsidR="00000000" w:rsidRPr="00000000">
        <w:rPr>
          <w:smallCaps w:val="1"/>
          <w:color w:val="000000"/>
          <w:sz w:val="24"/>
          <w:szCs w:val="24"/>
          <w:rtl w:val="0"/>
        </w:rPr>
        <w:t xml:space="preserve">Obiettivi e Competenze Generali di disciplina</w:t>
      </w:r>
      <w:r w:rsidDel="00000000" w:rsidR="00000000" w:rsidRPr="00000000">
        <w:rPr>
          <w:rtl w:val="0"/>
        </w:rPr>
      </w:r>
    </w:p>
    <w:tbl>
      <w:tblPr>
        <w:tblStyle w:val="Table2"/>
        <w:tblW w:w="977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778"/>
        <w:tblGridChange w:id="0">
          <w:tblGrid>
            <w:gridCol w:w="9778"/>
          </w:tblGrid>
        </w:tblGridChange>
      </w:tblGrid>
      <w:tr>
        <w:trPr>
          <w:cantSplit w:val="0"/>
          <w:trHeight w:val="671" w:hRule="atLeast"/>
          <w:tblHeader w:val="0"/>
        </w:trPr>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049">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La disciplina “Sistemi e Reti” concorre a far conseguire allo studente al termine del percorso quinquennale i seguenti risultati di apprendimento relativi al profilo educativo, culturale e professionale dello studente: </w:t>
            </w:r>
            <w:r w:rsidDel="00000000" w:rsidR="00000000" w:rsidRPr="00000000">
              <w:rPr>
                <w:i w:val="1"/>
                <w:color w:val="000000"/>
                <w:sz w:val="22"/>
                <w:szCs w:val="22"/>
                <w:rtl w:val="0"/>
              </w:rPr>
              <w:t xml:space="preserve">utilizzare, in contesti di ricerca applicata, procedure e tecniche per trovare soluzioni innovative e migliorative, in relazione ai campi di propria competenza; cogliere l’importanza dell’orientamento al risultato, del lavoro per obiettivi e della necessità di assumere responsabilità nel rispetto dell’etica e della deontologia professionale; orientarsi nella normativa che disciplina i processi produttivi del settore di riferimento, con particolare attenzione sia alla sicurezza sui luoghi di vita e di lavoro sia alla tutela dell’ambiente e del territorio;  intervenire nelle diverse fasi e livelli del processo produttivo, dall’ideazione alla realizzazione del prodotto, per la parte di propria competenza, utilizzando gli strumenti di progettazione, documentazione e controllo; riconoscere gli aspetti di efficacia, efficienza e qualità nella propria attività lavorativa; utilizzare modelli appropriati per investigare su fenomeni e interpretare dati sperimentali; utilizzare le reti e gli strumenti informatici nelle attività di studio, ricerca ed approfondimento disciplinare.</w:t>
            </w:r>
            <w:r w:rsidDel="00000000" w:rsidR="00000000" w:rsidRPr="00000000">
              <w:rPr>
                <w:rtl w:val="0"/>
              </w:rPr>
            </w:r>
          </w:p>
        </w:tc>
      </w:tr>
      <w:tr>
        <w:trPr>
          <w:cantSplit w:val="0"/>
          <w:tblHeader w:val="0"/>
        </w:trPr>
        <w:tc>
          <w:tcPr>
            <w:tcBorders>
              <w:top w:color="000000" w:space="0" w:sz="4" w:val="single"/>
              <w:bottom w:color="000000" w:space="0" w:sz="4" w:val="single"/>
            </w:tcBorders>
            <w:shd w:fill="ffcc99" w:val="clear"/>
          </w:tcPr>
          <w:p w:rsidR="00000000" w:rsidDel="00000000" w:rsidP="00000000" w:rsidRDefault="00000000" w:rsidRPr="00000000" w14:paraId="0000004A">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b w:val="1"/>
                <w:color w:val="000000"/>
                <w:sz w:val="22"/>
                <w:szCs w:val="22"/>
                <w:rtl w:val="0"/>
              </w:rPr>
              <w:t xml:space="preserve">Secondo  biennio e quinto anno</w:t>
            </w:r>
            <w:r w:rsidDel="00000000" w:rsidR="00000000" w:rsidRPr="00000000">
              <w:rPr>
                <w:rtl w:val="0"/>
              </w:rPr>
            </w:r>
          </w:p>
        </w:tc>
      </w:tr>
      <w:tr>
        <w:trPr>
          <w:cantSplit w:val="0"/>
          <w:trHeight w:val="840" w:hRule="atLeast"/>
          <w:tblHeader w:val="0"/>
        </w:trPr>
        <w:tc>
          <w:tcPr>
            <w:tcBorders>
              <w:bottom w:color="000000" w:space="0" w:sz="4" w:val="single"/>
            </w:tcBorders>
            <w:shd w:fill="d9d9d9" w:val="clear"/>
          </w:tcPr>
          <w:p w:rsidR="00000000" w:rsidDel="00000000" w:rsidP="00000000" w:rsidRDefault="00000000" w:rsidRPr="00000000" w14:paraId="0000004B">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rtl w:val="0"/>
              </w:rPr>
              <w:t xml:space="preserve">I risultati di apprendimento sopra riportati in esito al percorso quinquennale costituiscono il riferimento delle attività didattiche della disciplina nel secondo biennio e quinto anno. La disciplina, nell’ambito della programmazione del Consiglio di classe, concorre in particolare al raggiungimento dei seguenti risultati di apprendimento, relativi all’indirizzo, espressi in termini di competenza:</w:t>
            </w:r>
            <w:r w:rsidDel="00000000" w:rsidR="00000000" w:rsidRPr="00000000">
              <w:rPr>
                <w:rtl w:val="0"/>
              </w:rPr>
            </w:r>
          </w:p>
          <w:p w:rsidR="00000000" w:rsidDel="00000000" w:rsidP="00000000" w:rsidRDefault="00000000" w:rsidRPr="00000000" w14:paraId="0000004C">
            <w:pPr>
              <w:numPr>
                <w:ilvl w:val="0"/>
                <w:numId w:val="3"/>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scegliere dispositivi e strumenti in base alle loro caratteristiche funzionali; </w:t>
            </w:r>
          </w:p>
          <w:p w:rsidR="00000000" w:rsidDel="00000000" w:rsidP="00000000" w:rsidRDefault="00000000" w:rsidRPr="00000000" w14:paraId="0000004D">
            <w:pPr>
              <w:numPr>
                <w:ilvl w:val="0"/>
                <w:numId w:val="3"/>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descrivere e comparare il funzionamento di dispositivi e strumenti elettronici e di telecomunicazione; </w:t>
            </w:r>
          </w:p>
          <w:p w:rsidR="00000000" w:rsidDel="00000000" w:rsidP="00000000" w:rsidRDefault="00000000" w:rsidRPr="00000000" w14:paraId="0000004E">
            <w:pPr>
              <w:numPr>
                <w:ilvl w:val="0"/>
                <w:numId w:val="3"/>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operare in un contesto di configurazione, installazione e gestione di sistemi di elaborazione dati e reti, anche convergenti. </w:t>
            </w:r>
          </w:p>
          <w:p w:rsidR="00000000" w:rsidDel="00000000" w:rsidP="00000000" w:rsidRDefault="00000000" w:rsidRPr="00000000" w14:paraId="0000004F">
            <w:pPr>
              <w:numPr>
                <w:ilvl w:val="0"/>
                <w:numId w:val="3"/>
              </w:numPr>
              <w:pBdr>
                <w:top w:space="0" w:sz="0" w:val="nil"/>
                <w:left w:space="0" w:sz="0" w:val="nil"/>
                <w:bottom w:space="0" w:sz="0" w:val="nil"/>
                <w:right w:space="0" w:sz="0" w:val="nil"/>
                <w:between w:space="0" w:sz="0" w:val="nil"/>
              </w:pBdr>
              <w:ind w:left="0" w:hanging="2"/>
              <w:jc w:val="both"/>
              <w:rPr>
                <w:color w:val="000000"/>
              </w:rPr>
            </w:pPr>
            <w:r w:rsidDel="00000000" w:rsidR="00000000" w:rsidRPr="00000000">
              <w:rPr>
                <w:color w:val="000000"/>
                <w:sz w:val="22"/>
                <w:szCs w:val="22"/>
                <w:rtl w:val="0"/>
              </w:rPr>
              <w:t xml:space="preserve">sviluppare applicazioni informatiche per reti locali o servizi a distanza</w:t>
            </w:r>
            <w:r w:rsidDel="00000000" w:rsidR="00000000" w:rsidRPr="00000000">
              <w:rPr>
                <w:rtl w:val="0"/>
              </w:rPr>
            </w:r>
          </w:p>
        </w:tc>
      </w:tr>
    </w:tbl>
    <w:p w:rsidR="00000000" w:rsidDel="00000000" w:rsidP="00000000" w:rsidRDefault="00000000" w:rsidRPr="00000000" w14:paraId="00000050">
      <w:pPr>
        <w:keepNext w:val="1"/>
        <w:pBdr>
          <w:top w:space="0" w:sz="0" w:val="nil"/>
          <w:left w:space="0" w:sz="0" w:val="nil"/>
          <w:bottom w:space="0" w:sz="0" w:val="nil"/>
          <w:right w:space="0" w:sz="0" w:val="nil"/>
          <w:between w:space="0" w:sz="0" w:val="nil"/>
        </w:pBdr>
        <w:shd w:fill="e6ffe6" w:val="clear"/>
        <w:tabs>
          <w:tab w:val="center" w:leader="none" w:pos="4932"/>
        </w:tabs>
        <w:spacing w:after="80" w:before="200" w:lineRule="auto"/>
        <w:ind w:hanging="2"/>
        <w:rPr>
          <w:color w:val="000000"/>
          <w:sz w:val="24"/>
          <w:szCs w:val="24"/>
        </w:rPr>
      </w:pPr>
      <w:r w:rsidDel="00000000" w:rsidR="00000000" w:rsidRPr="00000000">
        <w:rPr>
          <w:smallCaps w:val="1"/>
          <w:color w:val="000000"/>
          <w:sz w:val="24"/>
          <w:szCs w:val="24"/>
          <w:rtl w:val="0"/>
        </w:rPr>
        <w:t xml:space="preserve">METODOLOGIA</w:t>
        <w:tab/>
        <w:tab/>
      </w: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Le strategie didattiche adottate terranno conto delle attività sia in presenza e a distanza in modalità, quindi, DID. La Didattica Digitale Integrata, intesa come metodologia innovativa di insegnamento-apprendimento, sarà rivolta a tutti gli studenti del nostro Istituto, come modalità didattica complementare che integra e implementa le attività della tradizionale esperienza di scuola in presenza. All’occorrenza, in alcuni Consigli di classe, sarà prevista la didattica mista, per favorire il diritto allo studio di alunni fragili impossibilitati per diversi motivi a seguire le attività in presenza.</w:t>
      </w:r>
    </w:p>
    <w:p w:rsidR="00000000" w:rsidDel="00000000" w:rsidP="00000000" w:rsidRDefault="00000000" w:rsidRPr="00000000" w14:paraId="00000052">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Laddove sarà necessario ricorrere alla DAD, si prevederà un equilibrato bilanciamento tra attività sincrone e asincrone, assicurando la sostenibilità delle attività proposte con particolare attenzione all’inclusività. Si porranno al centro dell’attenzione gli allievi più fragili e quelli con bisogni educativi speciali; si privilegeranno le metodologie quali didattica breve, apprendimento cooperativo, flipped classroom, debate, che si fondano sulla costruzione attiva e partecipata del sapere da parte degli alunni e consentono di presentare proposte didattiche che puntano alla costruzione di competenze disciplinari e trasversali, oltre che all’acquisizione di abilità e conoscenze. L’attività didattica a distanza consentirà al docente di restare in contatto con gli alunni, non soltanto per sottoporre esercitazioni e compiti da fare, ma soprattutto di instaurare un dialogo che possa essere costruttivo, di conforto e supporto con le modalità di cui sopra. Durante l’attività a distanza si limiterà il carico di lavoro domestico all’essenziale, concentrando l’azione didattica nelle ore curricolari.</w:t>
      </w:r>
    </w:p>
    <w:p w:rsidR="00000000" w:rsidDel="00000000" w:rsidP="00000000" w:rsidRDefault="00000000" w:rsidRPr="00000000" w14:paraId="00000053">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Le attività in presenza porranno sicuramente particolare attenzione alle fasi più critiche del processo educativo quali le verifiche degli apprendimenti e le attività laboratoriali.</w:t>
      </w:r>
    </w:p>
    <w:p w:rsidR="00000000" w:rsidDel="00000000" w:rsidP="00000000" w:rsidRDefault="00000000" w:rsidRPr="00000000" w14:paraId="00000054">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In entrambe le modalità di didattica, in presenza o a distanza, gli obiettivi sopra citati saranno realizzati tramite ricerche di soluzioni, formalizzazioni, rappresentazioni, verifiche e rafforzamento delle capacità acquisite. Le lezioni ove fossero frontali si baseranno comunque e fondamentalmente su un continuo stimolo alla partecipazione attiva degli alunni sostenuto dall’utilizzo delle nuove tecnologie, sia durante le spiegazioni che durante le verifiche orali, scritte e pratiche, tendendo a far leva sulle loro capacità di intuizione e di scoperta. Tale partecipazione verrà quindi incoraggiata ponendo quesiti ai singoli o all’intera classe e dando ovviamente la possibilità agli alunni di chiedere approfondimenti dei contenuti studiati in ogni momento della lezione. Le spiegazioni sia degli argomenti teorici che, soprattutto, dello svolgimento degli esercizi, spingeranno comunque gli alunni da un lato ad usare maggiormente il libro di testo, dall’altro ad affrontare da soli, a casa, aspetti di tipo nuovo di problemi ed esercizi, o almeno, differenti da quelli affrontati in classe. Saranno alternate, inoltre, lezioni dialogate e conversazioni guidate creando sempre occasioni per abituare gli allievi ad ascoltare, osservare, riflettere, descrivere, riprodurre e fruire.</w:t>
      </w:r>
    </w:p>
    <w:p w:rsidR="00000000" w:rsidDel="00000000" w:rsidP="00000000" w:rsidRDefault="00000000" w:rsidRPr="00000000" w14:paraId="00000056">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Le attività alterneranno fasi individuali a quelle in gruppi di lavoro con successive esposizioni e discussioni, con interventi informativi di supervisione e sistematizzazione da parte del docente. In sintesi, le sequenze didattiche dovranno comprendere modalità che non richiedono allo studente solo l’adeguamento a modelli prestabiliti e l’applicazione di concetti e procedure già spiegati. </w:t>
      </w:r>
    </w:p>
    <w:p w:rsidR="00000000" w:rsidDel="00000000" w:rsidP="00000000" w:rsidRDefault="00000000" w:rsidRPr="00000000" w14:paraId="00000057">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Pertanto, le metodologie saranno:</w:t>
      </w:r>
    </w:p>
    <w:p w:rsidR="00000000" w:rsidDel="00000000" w:rsidP="00000000" w:rsidRDefault="00000000" w:rsidRPr="00000000" w14:paraId="00000058">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problem solving</w:t>
      </w:r>
    </w:p>
    <w:p w:rsidR="00000000" w:rsidDel="00000000" w:rsidP="00000000" w:rsidRDefault="00000000" w:rsidRPr="00000000" w14:paraId="00000059">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brain storming</w:t>
      </w:r>
    </w:p>
    <w:p w:rsidR="00000000" w:rsidDel="00000000" w:rsidP="00000000" w:rsidRDefault="00000000" w:rsidRPr="00000000" w14:paraId="0000005A">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scoperta guidata</w:t>
      </w:r>
    </w:p>
    <w:p w:rsidR="00000000" w:rsidDel="00000000" w:rsidP="00000000" w:rsidRDefault="00000000" w:rsidRPr="00000000" w14:paraId="0000005B">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debate</w:t>
      </w:r>
    </w:p>
    <w:p w:rsidR="00000000" w:rsidDel="00000000" w:rsidP="00000000" w:rsidRDefault="00000000" w:rsidRPr="00000000" w14:paraId="0000005C">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flipped clasroom</w:t>
      </w:r>
    </w:p>
    <w:p w:rsidR="00000000" w:rsidDel="00000000" w:rsidP="00000000" w:rsidRDefault="00000000" w:rsidRPr="00000000" w14:paraId="0000005D">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didattica breve</w:t>
      </w:r>
    </w:p>
    <w:p w:rsidR="00000000" w:rsidDel="00000000" w:rsidP="00000000" w:rsidRDefault="00000000" w:rsidRPr="00000000" w14:paraId="0000005E">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peer tutoring</w:t>
      </w:r>
    </w:p>
    <w:p w:rsidR="00000000" w:rsidDel="00000000" w:rsidP="00000000" w:rsidRDefault="00000000" w:rsidRPr="00000000" w14:paraId="0000005F">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apprendimento cooperativo</w:t>
      </w:r>
    </w:p>
    <w:p w:rsidR="00000000" w:rsidDel="00000000" w:rsidP="00000000" w:rsidRDefault="00000000" w:rsidRPr="00000000" w14:paraId="00000060">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lezione frontale</w:t>
      </w:r>
    </w:p>
    <w:p w:rsidR="00000000" w:rsidDel="00000000" w:rsidP="00000000" w:rsidRDefault="00000000" w:rsidRPr="00000000" w14:paraId="00000061">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ricerca-azione individuale o di gruppo</w:t>
      </w:r>
    </w:p>
    <w:p w:rsidR="00000000" w:rsidDel="00000000" w:rsidP="00000000" w:rsidRDefault="00000000" w:rsidRPr="00000000" w14:paraId="00000062">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lavoro di gruppo</w:t>
      </w:r>
    </w:p>
    <w:p w:rsidR="00000000" w:rsidDel="00000000" w:rsidP="00000000" w:rsidRDefault="00000000" w:rsidRPr="00000000" w14:paraId="00000063">
      <w:pPr>
        <w:numPr>
          <w:ilvl w:val="0"/>
          <w:numId w:val="4"/>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partecipazione a convegni, seminari, anche on line, e progetti</w:t>
      </w:r>
    </w:p>
    <w:p w:rsidR="00000000" w:rsidDel="00000000" w:rsidP="00000000" w:rsidRDefault="00000000" w:rsidRPr="00000000" w14:paraId="00000064">
      <w:pPr>
        <w:pBdr>
          <w:top w:space="0" w:sz="0" w:val="nil"/>
          <w:left w:space="0" w:sz="0" w:val="nil"/>
          <w:bottom w:space="0" w:sz="0" w:val="nil"/>
          <w:right w:space="0" w:sz="0" w:val="nil"/>
          <w:between w:space="0" w:sz="0" w:val="nil"/>
        </w:pBdr>
        <w:ind w:left="0" w:hanging="1"/>
        <w:jc w:val="both"/>
        <w:rPr>
          <w:color w:val="000000"/>
          <w:sz w:val="8"/>
          <w:szCs w:val="8"/>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b w:val="1"/>
          <w:color w:val="000000"/>
          <w:sz w:val="22"/>
          <w:szCs w:val="22"/>
          <w:rtl w:val="0"/>
        </w:rPr>
        <w:t xml:space="preserve">Strumenti:</w:t>
      </w:r>
      <w:r w:rsidDel="00000000" w:rsidR="00000000" w:rsidRPr="00000000">
        <w:rPr>
          <w:rtl w:val="0"/>
        </w:rPr>
      </w:r>
    </w:p>
    <w:p w:rsidR="00000000" w:rsidDel="00000000" w:rsidP="00000000" w:rsidRDefault="00000000" w:rsidRPr="00000000" w14:paraId="00000066">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Oltre al registro elettronico, che resta il punto di riferimento comune, si utilizzeranno i seguenti strumenti:</w:t>
      </w:r>
    </w:p>
    <w:p w:rsidR="00000000" w:rsidDel="00000000" w:rsidP="00000000" w:rsidRDefault="00000000" w:rsidRPr="00000000" w14:paraId="00000067">
      <w:pPr>
        <w:numPr>
          <w:ilvl w:val="0"/>
          <w:numId w:val="8"/>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libri di testo anche digitali / dispense - materiale informativo autoprodotto</w:t>
      </w:r>
    </w:p>
    <w:p w:rsidR="00000000" w:rsidDel="00000000" w:rsidP="00000000" w:rsidRDefault="00000000" w:rsidRPr="00000000" w14:paraId="00000068">
      <w:pPr>
        <w:numPr>
          <w:ilvl w:val="0"/>
          <w:numId w:val="8"/>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lavagna tradizionale/interattiva/on line</w:t>
      </w:r>
    </w:p>
    <w:p w:rsidR="00000000" w:rsidDel="00000000" w:rsidP="00000000" w:rsidRDefault="00000000" w:rsidRPr="00000000" w14:paraId="00000069">
      <w:pPr>
        <w:numPr>
          <w:ilvl w:val="0"/>
          <w:numId w:val="8"/>
        </w:numPr>
        <w:pBdr>
          <w:top w:space="0" w:sz="0" w:val="nil"/>
          <w:left w:space="0" w:sz="0" w:val="nil"/>
          <w:bottom w:space="0" w:sz="0" w:val="nil"/>
          <w:right w:space="0" w:sz="0" w:val="nil"/>
          <w:between w:space="0" w:sz="0" w:val="nil"/>
        </w:pBdr>
        <w:ind w:left="0" w:right="113" w:hanging="2"/>
        <w:jc w:val="both"/>
        <w:rPr>
          <w:color w:val="000000"/>
          <w:sz w:val="22"/>
          <w:szCs w:val="22"/>
        </w:rPr>
      </w:pPr>
      <w:r w:rsidDel="00000000" w:rsidR="00000000" w:rsidRPr="00000000">
        <w:rPr>
          <w:color w:val="000000"/>
          <w:sz w:val="22"/>
          <w:szCs w:val="22"/>
          <w:rtl w:val="0"/>
        </w:rPr>
        <w:t xml:space="preserve">documenti originali/stampa specializzata e non</w:t>
      </w:r>
    </w:p>
    <w:p w:rsidR="00000000" w:rsidDel="00000000" w:rsidP="00000000" w:rsidRDefault="00000000" w:rsidRPr="00000000" w14:paraId="0000006A">
      <w:pPr>
        <w:numPr>
          <w:ilvl w:val="0"/>
          <w:numId w:val="8"/>
        </w:numPr>
        <w:pBdr>
          <w:top w:space="0" w:sz="0" w:val="nil"/>
          <w:left w:space="0" w:sz="0" w:val="nil"/>
          <w:bottom w:space="0" w:sz="0" w:val="nil"/>
          <w:right w:space="0" w:sz="0" w:val="nil"/>
          <w:between w:space="0" w:sz="0" w:val="nil"/>
        </w:pBdr>
        <w:ind w:left="0" w:right="113" w:hanging="2"/>
        <w:jc w:val="both"/>
        <w:rPr>
          <w:color w:val="000000"/>
          <w:sz w:val="22"/>
          <w:szCs w:val="22"/>
        </w:rPr>
      </w:pPr>
      <w:r w:rsidDel="00000000" w:rsidR="00000000" w:rsidRPr="00000000">
        <w:rPr>
          <w:color w:val="000000"/>
          <w:sz w:val="22"/>
          <w:szCs w:val="22"/>
          <w:rtl w:val="0"/>
        </w:rPr>
        <w:t xml:space="preserve">piattaforma educativa per il supporto all’apprendimento in presenza</w:t>
      </w:r>
    </w:p>
    <w:p w:rsidR="00000000" w:rsidDel="00000000" w:rsidP="00000000" w:rsidRDefault="00000000" w:rsidRPr="00000000" w14:paraId="0000006B">
      <w:pPr>
        <w:numPr>
          <w:ilvl w:val="0"/>
          <w:numId w:val="8"/>
        </w:numPr>
        <w:pBdr>
          <w:top w:space="0" w:sz="0" w:val="nil"/>
          <w:left w:space="0" w:sz="0" w:val="nil"/>
          <w:bottom w:space="0" w:sz="0" w:val="nil"/>
          <w:right w:space="0" w:sz="0" w:val="nil"/>
          <w:between w:space="0" w:sz="0" w:val="nil"/>
        </w:pBdr>
        <w:ind w:left="0" w:right="113" w:hanging="2"/>
        <w:jc w:val="both"/>
        <w:rPr>
          <w:color w:val="000000"/>
          <w:sz w:val="22"/>
          <w:szCs w:val="22"/>
        </w:rPr>
      </w:pPr>
      <w:r w:rsidDel="00000000" w:rsidR="00000000" w:rsidRPr="00000000">
        <w:rPr>
          <w:color w:val="000000"/>
          <w:sz w:val="22"/>
          <w:szCs w:val="22"/>
          <w:rtl w:val="0"/>
        </w:rPr>
        <w:t xml:space="preserve">materiali iconici (foto, filmati, animazioni, cartine, grafici, mappe concettuali, timelines, ecc.)</w:t>
      </w:r>
    </w:p>
    <w:p w:rsidR="00000000" w:rsidDel="00000000" w:rsidP="00000000" w:rsidRDefault="00000000" w:rsidRPr="00000000" w14:paraId="0000006C">
      <w:pPr>
        <w:numPr>
          <w:ilvl w:val="0"/>
          <w:numId w:val="8"/>
        </w:numPr>
        <w:pBdr>
          <w:top w:space="0" w:sz="0" w:val="nil"/>
          <w:left w:space="0" w:sz="0" w:val="nil"/>
          <w:bottom w:space="0" w:sz="0" w:val="nil"/>
          <w:right w:space="0" w:sz="0" w:val="nil"/>
          <w:between w:space="0" w:sz="0" w:val="nil"/>
        </w:pBdr>
        <w:ind w:left="0" w:right="113" w:hanging="2"/>
        <w:jc w:val="both"/>
        <w:rPr>
          <w:color w:val="000000"/>
          <w:sz w:val="22"/>
          <w:szCs w:val="22"/>
        </w:rPr>
      </w:pPr>
      <w:r w:rsidDel="00000000" w:rsidR="00000000" w:rsidRPr="00000000">
        <w:rPr>
          <w:color w:val="000000"/>
          <w:sz w:val="22"/>
          <w:szCs w:val="22"/>
          <w:rtl w:val="0"/>
        </w:rPr>
        <w:t xml:space="preserve">software/app funzionali alla didattica</w:t>
      </w:r>
    </w:p>
    <w:p w:rsidR="00000000" w:rsidDel="00000000" w:rsidP="00000000" w:rsidRDefault="00000000" w:rsidRPr="00000000" w14:paraId="0000006D">
      <w:pPr>
        <w:numPr>
          <w:ilvl w:val="0"/>
          <w:numId w:val="6"/>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Pc, Tablet, Smartphone, Internet</w:t>
      </w:r>
    </w:p>
    <w:p w:rsidR="00000000" w:rsidDel="00000000" w:rsidP="00000000" w:rsidRDefault="00000000" w:rsidRPr="00000000" w14:paraId="0000006E">
      <w:pPr>
        <w:numPr>
          <w:ilvl w:val="0"/>
          <w:numId w:val="6"/>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piattaforme e canali di comunicazione:</w:t>
      </w:r>
    </w:p>
    <w:p w:rsidR="00000000" w:rsidDel="00000000" w:rsidP="00000000" w:rsidRDefault="00000000" w:rsidRPr="00000000" w14:paraId="0000006F">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Google Suite, Google-Classroom, Google-Meet, Google-Drive, Gmail.</w:t>
      </w:r>
    </w:p>
    <w:p w:rsidR="00000000" w:rsidDel="00000000" w:rsidP="00000000" w:rsidRDefault="00000000" w:rsidRPr="00000000" w14:paraId="00000070">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Inoltre, quando e se necessario, si integrerà con Skype, Youtube, Whatsapp, ecc. …, anche per venire incontro alle tecnologie a disposizione degli allievi.</w:t>
      </w:r>
    </w:p>
    <w:p w:rsidR="00000000" w:rsidDel="00000000" w:rsidP="00000000" w:rsidRDefault="00000000" w:rsidRPr="00000000" w14:paraId="00000071">
      <w:pPr>
        <w:keepNext w:val="1"/>
        <w:pBdr>
          <w:top w:space="0" w:sz="0" w:val="nil"/>
          <w:left w:space="0" w:sz="0" w:val="nil"/>
          <w:bottom w:space="0" w:sz="0" w:val="nil"/>
          <w:right w:space="0" w:sz="0" w:val="nil"/>
          <w:between w:space="0" w:sz="0" w:val="nil"/>
        </w:pBdr>
        <w:shd w:fill="e6ffe6" w:val="clear"/>
        <w:spacing w:after="80" w:before="200" w:lineRule="auto"/>
        <w:ind w:hanging="2"/>
        <w:rPr>
          <w:color w:val="000000"/>
          <w:sz w:val="24"/>
          <w:szCs w:val="24"/>
        </w:rPr>
      </w:pPr>
      <w:r w:rsidDel="00000000" w:rsidR="00000000" w:rsidRPr="00000000">
        <w:rPr>
          <w:smallCaps w:val="1"/>
          <w:color w:val="000000"/>
          <w:sz w:val="24"/>
          <w:szCs w:val="24"/>
          <w:rtl w:val="0"/>
        </w:rPr>
        <w:t xml:space="preserve">LABORATORIO</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Come già evidenziato, un ruolo fondamentale per il raggiungimento degli obiettivi proposti sarà svolto dalle esercitazioni di laboratorio; questo sarà inteso sia come luogo di applicazione addestrativa di procedimenti già appresi sia come ambiente nel quale verificare la correttezza delle ipotesi e dei procedimenti adottati nella risoluzione di problemi.</w:t>
      </w:r>
    </w:p>
    <w:p w:rsidR="00000000" w:rsidDel="00000000" w:rsidP="00000000" w:rsidRDefault="00000000" w:rsidRPr="00000000" w14:paraId="00000073">
      <w:pPr>
        <w:keepNext w:val="1"/>
        <w:pBdr>
          <w:top w:space="0" w:sz="0" w:val="nil"/>
          <w:left w:space="0" w:sz="0" w:val="nil"/>
          <w:bottom w:space="0" w:sz="0" w:val="nil"/>
          <w:right w:space="0" w:sz="0" w:val="nil"/>
          <w:between w:space="0" w:sz="0" w:val="nil"/>
        </w:pBdr>
        <w:shd w:fill="e6ffe6" w:val="clear"/>
        <w:spacing w:after="80" w:before="200" w:lineRule="auto"/>
        <w:ind w:hanging="2"/>
        <w:rPr>
          <w:color w:val="000000"/>
          <w:sz w:val="24"/>
          <w:szCs w:val="24"/>
        </w:rPr>
      </w:pPr>
      <w:r w:rsidDel="00000000" w:rsidR="00000000" w:rsidRPr="00000000">
        <w:rPr>
          <w:smallCaps w:val="1"/>
          <w:color w:val="000000"/>
          <w:sz w:val="24"/>
          <w:szCs w:val="24"/>
          <w:rtl w:val="0"/>
        </w:rPr>
        <w:t xml:space="preserve">VERIFICHE e valutazione</w:t>
      </w: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Le valutazioni del lavoro svolto dagli studenti, in particolare nel caso si sia lavorato in DDI/DAD, avranno carattere prevalentemente formativo e saranno volte a valutare il processo di apprendimento piuttosto che il prodotto.</w:t>
      </w:r>
    </w:p>
    <w:p w:rsidR="00000000" w:rsidDel="00000000" w:rsidP="00000000" w:rsidRDefault="00000000" w:rsidRPr="00000000" w14:paraId="00000075">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Il percorso di apprendimento, nonché la partecipazione al dialogo educativo, l’impegno, il senso di responsabilità e la puntualità nelle consegne, saranno oggetto delle valutazioni trimestrali e finali, considerando debitamente la difficoltà socio-culturale che lo studente potrebbe incontrare non riuscendo ad utilizzare in modo continuo gli strumenti tecnologici atti ad interagire efficacemente alle lezioni a distanza.</w:t>
      </w:r>
    </w:p>
    <w:p w:rsidR="00000000" w:rsidDel="00000000" w:rsidP="00000000" w:rsidRDefault="00000000" w:rsidRPr="00000000" w14:paraId="00000076">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La valutazione verterà, in ogni caso, in modo equilibrato su tutte le tematiche proposte tenendo conto di tutti gli obiettivi evidenziati. </w:t>
      </w:r>
    </w:p>
    <w:p w:rsidR="00000000" w:rsidDel="00000000" w:rsidP="00000000" w:rsidRDefault="00000000" w:rsidRPr="00000000" w14:paraId="00000077">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Oltre ai risultati oggettivi ed agli altri elementi che i docenti teorico e pratico potranno raccogliere sui singoli alunni, assistendo insieme allo svolgimento del processo didattico, ci sarà una valutazione obiettiva relativa al grado di apprendimento in ordine a:</w:t>
      </w:r>
    </w:p>
    <w:p w:rsidR="00000000" w:rsidDel="00000000" w:rsidP="00000000" w:rsidRDefault="00000000" w:rsidRPr="00000000" w14:paraId="00000078">
      <w:pPr>
        <w:numPr>
          <w:ilvl w:val="0"/>
          <w:numId w:val="13"/>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partecipazione e contributo dell'esperienza e discussione durante le fasi di acquisizione;</w:t>
      </w:r>
    </w:p>
    <w:p w:rsidR="00000000" w:rsidDel="00000000" w:rsidP="00000000" w:rsidRDefault="00000000" w:rsidRPr="00000000" w14:paraId="00000079">
      <w:pPr>
        <w:numPr>
          <w:ilvl w:val="0"/>
          <w:numId w:val="13"/>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verifiche nelle risposte a test scritti, orali e pratici della consistenza delle conoscenze, competenze e capacità acquisite;</w:t>
      </w:r>
    </w:p>
    <w:p w:rsidR="00000000" w:rsidDel="00000000" w:rsidP="00000000" w:rsidRDefault="00000000" w:rsidRPr="00000000" w14:paraId="0000007A">
      <w:pPr>
        <w:numPr>
          <w:ilvl w:val="0"/>
          <w:numId w:val="13"/>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contributo individuale e risultato collettivo nelle realizzazioni di laboratorio.</w:t>
      </w:r>
    </w:p>
    <w:p w:rsidR="00000000" w:rsidDel="00000000" w:rsidP="00000000" w:rsidRDefault="00000000" w:rsidRPr="00000000" w14:paraId="0000007B">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Pertanto, strumenti di valutazione sia in presenza sia a distanza saranno:</w:t>
      </w:r>
    </w:p>
    <w:p w:rsidR="00000000" w:rsidDel="00000000" w:rsidP="00000000" w:rsidRDefault="00000000" w:rsidRPr="00000000" w14:paraId="0000007C">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interrogazioni, </w:t>
      </w:r>
    </w:p>
    <w:p w:rsidR="00000000" w:rsidDel="00000000" w:rsidP="00000000" w:rsidRDefault="00000000" w:rsidRPr="00000000" w14:paraId="0000007D">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interrogazioni brevi, </w:t>
      </w:r>
    </w:p>
    <w:p w:rsidR="00000000" w:rsidDel="00000000" w:rsidP="00000000" w:rsidRDefault="00000000" w:rsidRPr="00000000" w14:paraId="0000007E">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prove strutturate, </w:t>
      </w:r>
    </w:p>
    <w:p w:rsidR="00000000" w:rsidDel="00000000" w:rsidP="00000000" w:rsidRDefault="00000000" w:rsidRPr="00000000" w14:paraId="0000007F">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prove scritte tradizionali, </w:t>
      </w:r>
    </w:p>
    <w:p w:rsidR="00000000" w:rsidDel="00000000" w:rsidP="00000000" w:rsidRDefault="00000000" w:rsidRPr="00000000" w14:paraId="00000080">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risoluzione di problemi, </w:t>
      </w:r>
    </w:p>
    <w:p w:rsidR="00000000" w:rsidDel="00000000" w:rsidP="00000000" w:rsidRDefault="00000000" w:rsidRPr="00000000" w14:paraId="00000081">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costruzioni di modelli, </w:t>
      </w:r>
    </w:p>
    <w:p w:rsidR="00000000" w:rsidDel="00000000" w:rsidP="00000000" w:rsidRDefault="00000000" w:rsidRPr="00000000" w14:paraId="00000082">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lavori di gruppo, </w:t>
      </w:r>
    </w:p>
    <w:p w:rsidR="00000000" w:rsidDel="00000000" w:rsidP="00000000" w:rsidRDefault="00000000" w:rsidRPr="00000000" w14:paraId="00000083">
      <w:pPr>
        <w:numPr>
          <w:ilvl w:val="0"/>
          <w:numId w:val="10"/>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realizzazione di prodotti anche multimediali</w:t>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before="60" w:lineRule="auto"/>
        <w:ind w:hanging="2"/>
        <w:jc w:val="both"/>
        <w:rPr>
          <w:color w:val="000000"/>
          <w:sz w:val="22"/>
          <w:szCs w:val="22"/>
        </w:rPr>
      </w:pPr>
      <w:r w:rsidDel="00000000" w:rsidR="00000000" w:rsidRPr="00000000">
        <w:rPr>
          <w:color w:val="000000"/>
          <w:sz w:val="22"/>
          <w:szCs w:val="22"/>
          <w:rtl w:val="0"/>
        </w:rPr>
        <w:t xml:space="preserve">La valutazione si baserà quindi sull’interesse dimostrato verso la disciplina, sulla costanza nello studio a casa e sul raggiungimento degli obiettivi formativi. </w:t>
      </w:r>
    </w:p>
    <w:p w:rsidR="00000000" w:rsidDel="00000000" w:rsidP="00000000" w:rsidRDefault="00000000" w:rsidRPr="00000000" w14:paraId="00000085">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Sarà fatta altresì una attenta ricognizione dei livelli di partenza ed intermedi dei singoli allievi.</w:t>
      </w:r>
    </w:p>
    <w:p w:rsidR="00000000" w:rsidDel="00000000" w:rsidP="00000000" w:rsidRDefault="00000000" w:rsidRPr="00000000" w14:paraId="00000086">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La valutazione sarà espressa facendo riferimento ad una suddivisione in livelli che consenta l’attribuzione in maniera più oggettiva possibile del voto. </w:t>
      </w:r>
    </w:p>
    <w:p w:rsidR="00000000" w:rsidDel="00000000" w:rsidP="00000000" w:rsidRDefault="00000000" w:rsidRPr="00000000" w14:paraId="00000087">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Più precisamente, per le attività effettuate in DDI/DAD, fermo restando gli eventuali problemi temporanei e imprevisti dovuti a malfunzionamento o insufficienza dei dispositivi a disposizione, la valutazione terrà conto dei seguenti criteri:</w:t>
      </w:r>
    </w:p>
    <w:p w:rsidR="00000000" w:rsidDel="00000000" w:rsidP="00000000" w:rsidRDefault="00000000" w:rsidRPr="00000000" w14:paraId="00000088">
      <w:pPr>
        <w:numPr>
          <w:ilvl w:val="0"/>
          <w:numId w:val="9"/>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puntualità della consegna dei compiti on-line</w:t>
      </w:r>
    </w:p>
    <w:p w:rsidR="00000000" w:rsidDel="00000000" w:rsidP="00000000" w:rsidRDefault="00000000" w:rsidRPr="00000000" w14:paraId="00000089">
      <w:pPr>
        <w:numPr>
          <w:ilvl w:val="0"/>
          <w:numId w:val="9"/>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modalità espositive</w:t>
      </w:r>
    </w:p>
    <w:p w:rsidR="00000000" w:rsidDel="00000000" w:rsidP="00000000" w:rsidRDefault="00000000" w:rsidRPr="00000000" w14:paraId="0000008A">
      <w:pPr>
        <w:numPr>
          <w:ilvl w:val="0"/>
          <w:numId w:val="9"/>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contenuti dei compiti consegnati</w:t>
      </w:r>
    </w:p>
    <w:p w:rsidR="00000000" w:rsidDel="00000000" w:rsidP="00000000" w:rsidRDefault="00000000" w:rsidRPr="00000000" w14:paraId="0000008B">
      <w:pPr>
        <w:numPr>
          <w:ilvl w:val="0"/>
          <w:numId w:val="9"/>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partecipazione alla didattica a distanza</w:t>
      </w:r>
    </w:p>
    <w:p w:rsidR="00000000" w:rsidDel="00000000" w:rsidP="00000000" w:rsidRDefault="00000000" w:rsidRPr="00000000" w14:paraId="0000008C">
      <w:pPr>
        <w:numPr>
          <w:ilvl w:val="0"/>
          <w:numId w:val="9"/>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interazione nelle eventuali attività sincrone</w:t>
      </w:r>
    </w:p>
    <w:p w:rsidR="00000000" w:rsidDel="00000000" w:rsidP="00000000" w:rsidRDefault="00000000" w:rsidRPr="00000000" w14:paraId="0000008D">
      <w:pPr>
        <w:numPr>
          <w:ilvl w:val="0"/>
          <w:numId w:val="9"/>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gestione dei tempi</w:t>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before="60" w:lineRule="auto"/>
        <w:ind w:hanging="2"/>
        <w:jc w:val="both"/>
        <w:rPr>
          <w:color w:val="000000"/>
          <w:sz w:val="22"/>
          <w:szCs w:val="22"/>
        </w:rPr>
      </w:pPr>
      <w:r w:rsidDel="00000000" w:rsidR="00000000" w:rsidRPr="00000000">
        <w:rPr>
          <w:color w:val="000000"/>
          <w:sz w:val="22"/>
          <w:szCs w:val="22"/>
          <w:rtl w:val="0"/>
        </w:rPr>
        <w:t xml:space="preserve">Ogni consegna rispettata o non rispettata concorrerà alla formulazione di un voto.</w:t>
      </w:r>
    </w:p>
    <w:p w:rsidR="00000000" w:rsidDel="00000000" w:rsidP="00000000" w:rsidRDefault="00000000" w:rsidRPr="00000000" w14:paraId="0000008F">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Un compito non consegnato, per motivi diversi dalle difficoltà di connessione all’aula virtuale, potrà essere registrato con un credito basso (valutazione negativa).</w:t>
      </w:r>
    </w:p>
    <w:p w:rsidR="00000000" w:rsidDel="00000000" w:rsidP="00000000" w:rsidRDefault="00000000" w:rsidRPr="00000000" w14:paraId="00000090">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color w:val="000000"/>
          <w:sz w:val="22"/>
          <w:szCs w:val="22"/>
          <w:rtl w:val="0"/>
        </w:rPr>
        <w:t xml:space="preserve">La valutazione formativa prevederà feedback da parte del docente e autovalutazione dello studente, per monitorare e potenziare in itinere motivazione, autostima e senso di benessere.</w:t>
      </w:r>
    </w:p>
    <w:p w:rsidR="00000000" w:rsidDel="00000000" w:rsidP="00000000" w:rsidRDefault="00000000" w:rsidRPr="00000000" w14:paraId="00000091">
      <w:pPr>
        <w:pBdr>
          <w:top w:space="0" w:sz="0" w:val="nil"/>
          <w:left w:space="0" w:sz="0" w:val="nil"/>
          <w:bottom w:space="0" w:sz="0" w:val="nil"/>
          <w:right w:space="0" w:sz="0" w:val="nil"/>
          <w:between w:space="0" w:sz="0" w:val="nil"/>
        </w:pBdr>
        <w:ind w:hanging="2"/>
        <w:jc w:val="both"/>
        <w:rPr>
          <w:color w:val="000000"/>
          <w:sz w:val="28"/>
          <w:szCs w:val="28"/>
        </w:rPr>
      </w:pPr>
      <w:r w:rsidDel="00000000" w:rsidR="00000000" w:rsidRPr="00000000">
        <w:rPr>
          <w:color w:val="000000"/>
          <w:sz w:val="22"/>
          <w:szCs w:val="22"/>
          <w:rtl w:val="0"/>
        </w:rPr>
        <w:t xml:space="preserve">Per la valutazione, il docente farà riferimento alle rubriche condivise e approvate collegialmente, riportate di seguito.</w:t>
      </w: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ind w:left="1" w:hanging="3"/>
        <w:jc w:val="both"/>
        <w:rPr>
          <w:color w:val="000000"/>
          <w:sz w:val="28"/>
          <w:szCs w:val="28"/>
        </w:rPr>
      </w:pP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ind w:left="1" w:hanging="3"/>
        <w:jc w:val="both"/>
        <w:rPr>
          <w:color w:val="000000"/>
          <w:sz w:val="28"/>
          <w:szCs w:val="28"/>
        </w:rPr>
      </w:pPr>
      <w:r w:rsidDel="00000000" w:rsidR="00000000" w:rsidRPr="00000000">
        <w:rPr>
          <w:rtl w:val="0"/>
        </w:rPr>
      </w:r>
    </w:p>
    <w:p w:rsidR="00000000" w:rsidDel="00000000" w:rsidP="00000000" w:rsidRDefault="00000000" w:rsidRPr="00000000" w14:paraId="00000094">
      <w:pPr>
        <w:pBdr>
          <w:top w:space="0" w:sz="0" w:val="nil"/>
          <w:left w:space="0" w:sz="0" w:val="nil"/>
          <w:bottom w:space="0" w:sz="0" w:val="nil"/>
          <w:right w:space="0" w:sz="0" w:val="nil"/>
          <w:between w:space="0" w:sz="0" w:val="nil"/>
        </w:pBdr>
        <w:ind w:left="1" w:hanging="3"/>
        <w:rPr>
          <w:color w:val="000000"/>
          <w:sz w:val="28"/>
          <w:szCs w:val="28"/>
        </w:rPr>
      </w:pPr>
      <w:r w:rsidDel="00000000" w:rsidR="00000000" w:rsidRPr="00000000">
        <w:rPr>
          <w:b w:val="1"/>
          <w:i w:val="1"/>
          <w:color w:val="000000"/>
          <w:sz w:val="28"/>
          <w:szCs w:val="28"/>
          <w:rtl w:val="0"/>
        </w:rPr>
        <w:t xml:space="preserve">VALUTAZIONE SOMMATIVA:</w:t>
      </w:r>
      <w:r w:rsidDel="00000000" w:rsidR="00000000" w:rsidRPr="00000000">
        <w:rPr>
          <w:rtl w:val="0"/>
        </w:rPr>
      </w:r>
    </w:p>
    <w:p w:rsidR="00000000" w:rsidDel="00000000" w:rsidP="00000000" w:rsidRDefault="00000000" w:rsidRPr="00000000" w14:paraId="00000095">
      <w:pPr>
        <w:pBdr>
          <w:top w:space="0" w:sz="0" w:val="nil"/>
          <w:left w:space="0" w:sz="0" w:val="nil"/>
          <w:bottom w:space="0" w:sz="0" w:val="nil"/>
          <w:right w:space="0" w:sz="0" w:val="nil"/>
          <w:between w:space="0" w:sz="0" w:val="nil"/>
        </w:pBdr>
        <w:ind w:left="1" w:hanging="3"/>
        <w:rPr>
          <w:color w:val="000000"/>
          <w:sz w:val="28"/>
          <w:szCs w:val="28"/>
        </w:rPr>
      </w:pPr>
      <w:r w:rsidDel="00000000" w:rsidR="00000000" w:rsidRPr="00000000">
        <w:rPr>
          <w:rtl w:val="0"/>
        </w:rPr>
      </w:r>
    </w:p>
    <w:p w:rsidR="00000000" w:rsidDel="00000000" w:rsidP="00000000" w:rsidRDefault="00000000" w:rsidRPr="00000000" w14:paraId="00000096">
      <w:pPr>
        <w:pBdr>
          <w:top w:color="000000" w:space="1" w:sz="12" w:val="single"/>
          <w:left w:color="000000" w:space="0" w:sz="12" w:val="single"/>
          <w:bottom w:color="000000" w:space="1" w:sz="12" w:val="single"/>
          <w:right w:color="000000" w:space="4" w:sz="12" w:val="single"/>
          <w:between w:color="000000" w:space="1" w:sz="4" w:val="single"/>
        </w:pBdr>
        <w:spacing w:after="120" w:lineRule="auto"/>
        <w:ind w:hanging="2"/>
        <w:rPr>
          <w:i w:val="1"/>
          <w:color w:val="000000"/>
          <w:sz w:val="24"/>
          <w:szCs w:val="24"/>
        </w:rPr>
      </w:pPr>
      <w:r w:rsidDel="00000000" w:rsidR="00000000" w:rsidRPr="00000000">
        <w:rPr>
          <w:b w:val="1"/>
          <w:i w:val="1"/>
          <w:color w:val="000000"/>
          <w:sz w:val="24"/>
          <w:szCs w:val="24"/>
          <w:rtl w:val="0"/>
        </w:rPr>
        <w:t xml:space="preserve">Indicatori Valutativi</w:t>
      </w:r>
      <w:r w:rsidDel="00000000" w:rsidR="00000000" w:rsidRPr="00000000">
        <w:rPr>
          <w:rtl w:val="0"/>
        </w:rPr>
      </w:r>
    </w:p>
    <w:tbl>
      <w:tblPr>
        <w:tblStyle w:val="Table3"/>
        <w:tblW w:w="9198.0" w:type="dxa"/>
        <w:jc w:val="left"/>
        <w:tblInd w:w="-28.0" w:type="dxa"/>
        <w:tblBorders>
          <w:top w:color="000000" w:space="0" w:sz="12" w:val="single"/>
          <w:left w:color="000000" w:space="0" w:sz="12" w:val="single"/>
          <w:bottom w:color="000000" w:space="0" w:sz="12" w:val="single"/>
          <w:right w:color="000000" w:space="0" w:sz="12" w:val="single"/>
          <w:insideH w:color="000000" w:space="0" w:sz="4" w:val="single"/>
          <w:insideV w:color="000000" w:space="0" w:sz="4" w:val="single"/>
        </w:tblBorders>
        <w:tblLayout w:type="fixed"/>
        <w:tblLook w:val="0000"/>
      </w:tblPr>
      <w:tblGrid>
        <w:gridCol w:w="1191"/>
        <w:gridCol w:w="616"/>
        <w:gridCol w:w="2816"/>
        <w:gridCol w:w="1310"/>
        <w:gridCol w:w="684"/>
        <w:gridCol w:w="2581"/>
        <w:tblGridChange w:id="0">
          <w:tblGrid>
            <w:gridCol w:w="1191"/>
            <w:gridCol w:w="616"/>
            <w:gridCol w:w="2816"/>
            <w:gridCol w:w="1310"/>
            <w:gridCol w:w="684"/>
            <w:gridCol w:w="2581"/>
          </w:tblGrid>
        </w:tblGridChange>
      </w:tblGrid>
      <w:tr>
        <w:trPr>
          <w:cantSplit w:val="1"/>
          <w:trHeight w:val="235" w:hRule="atLeast"/>
          <w:tblHeader w:val="0"/>
        </w:trPr>
        <w:tc>
          <w:tcPr>
            <w:vMerge w:val="restart"/>
            <w:shd w:fill="faffff" w:val="clear"/>
            <w:vAlign w:val="center"/>
          </w:tcPr>
          <w:p w:rsidR="00000000" w:rsidDel="00000000" w:rsidP="00000000" w:rsidRDefault="00000000" w:rsidRPr="00000000" w14:paraId="00000097">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Obiettivi cognitivi raggiunti</w:t>
            </w:r>
          </w:p>
        </w:tc>
        <w:tc>
          <w:tcPr>
            <w:vMerge w:val="restart"/>
            <w:shd w:fill="faffff" w:val="clear"/>
            <w:vAlign w:val="center"/>
          </w:tcPr>
          <w:p w:rsidR="00000000" w:rsidDel="00000000" w:rsidP="00000000" w:rsidRDefault="00000000" w:rsidRPr="00000000" w14:paraId="00000098">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Livelli</w:t>
            </w:r>
          </w:p>
        </w:tc>
        <w:tc>
          <w:tcPr>
            <w:vMerge w:val="restart"/>
            <w:shd w:fill="faffff" w:val="clear"/>
            <w:vAlign w:val="center"/>
          </w:tcPr>
          <w:p w:rsidR="00000000" w:rsidDel="00000000" w:rsidP="00000000" w:rsidRDefault="00000000" w:rsidRPr="00000000" w14:paraId="00000099">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Esplicitazione dei livelli</w:t>
            </w:r>
          </w:p>
        </w:tc>
        <w:tc>
          <w:tcPr>
            <w:vMerge w:val="restart"/>
            <w:shd w:fill="faffff" w:val="clear"/>
            <w:vAlign w:val="center"/>
          </w:tcPr>
          <w:p w:rsidR="00000000" w:rsidDel="00000000" w:rsidP="00000000" w:rsidRDefault="00000000" w:rsidRPr="00000000" w14:paraId="0000009A">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Obiettivi educativi raggiunti</w:t>
            </w:r>
          </w:p>
        </w:tc>
        <w:tc>
          <w:tcPr>
            <w:vMerge w:val="restart"/>
            <w:shd w:fill="faffff" w:val="clear"/>
            <w:vAlign w:val="center"/>
          </w:tcPr>
          <w:p w:rsidR="00000000" w:rsidDel="00000000" w:rsidP="00000000" w:rsidRDefault="00000000" w:rsidRPr="00000000" w14:paraId="0000009B">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Livelli</w:t>
            </w:r>
          </w:p>
        </w:tc>
        <w:tc>
          <w:tcPr>
            <w:vMerge w:val="restart"/>
            <w:shd w:fill="faffff" w:val="clear"/>
            <w:vAlign w:val="center"/>
          </w:tcPr>
          <w:p w:rsidR="00000000" w:rsidDel="00000000" w:rsidP="00000000" w:rsidRDefault="00000000" w:rsidRPr="00000000" w14:paraId="0000009C">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Esplicitazione dei livelli</w:t>
            </w:r>
          </w:p>
        </w:tc>
      </w:tr>
      <w:tr>
        <w:trPr>
          <w:cantSplit w:val="1"/>
          <w:trHeight w:val="266" w:hRule="atLeast"/>
          <w:tblHeader w:val="0"/>
        </w:trPr>
        <w:tc>
          <w:tcPr>
            <w:vMerge w:val="continue"/>
            <w:shd w:fill="faffff" w:val="clear"/>
            <w:vAlign w:val="center"/>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shd w:fill="faffff" w:val="clear"/>
            <w:vAlign w:val="center"/>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shd w:fill="faffff"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shd w:fill="faffff" w:val="clear"/>
            <w:vAlign w:val="center"/>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shd w:fill="faffff" w:val="clea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shd w:fill="faffff" w:val="clear"/>
            <w:vAlign w:val="cente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35" w:hRule="atLeast"/>
          <w:tblHeader w:val="0"/>
        </w:trPr>
        <w:tc>
          <w:tcPr>
            <w:vMerge w:val="restart"/>
            <w:vAlign w:val="center"/>
          </w:tcPr>
          <w:p w:rsidR="00000000" w:rsidDel="00000000" w:rsidP="00000000" w:rsidRDefault="00000000" w:rsidRPr="00000000" w14:paraId="000000BB">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Conoscenza</w:t>
            </w:r>
          </w:p>
        </w:tc>
        <w:tc>
          <w:tcPr>
            <w:vMerge w:val="restart"/>
          </w:tcPr>
          <w:p w:rsidR="00000000" w:rsidDel="00000000" w:rsidP="00000000" w:rsidRDefault="00000000" w:rsidRPr="00000000" w14:paraId="000000BC">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0BD">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0BE">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0BF">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0C0">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0C1">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Lacunosa                                               Frammentaria e superficiale                                                   Adeguata                                            Completa e approfondita                        Completa, coordinata e approfondita</w:t>
            </w:r>
          </w:p>
        </w:tc>
        <w:tc>
          <w:tcPr>
            <w:vMerge w:val="restart"/>
            <w:vAlign w:val="center"/>
          </w:tcPr>
          <w:p w:rsidR="00000000" w:rsidDel="00000000" w:rsidP="00000000" w:rsidRDefault="00000000" w:rsidRPr="00000000" w14:paraId="000000C2">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Interesse</w:t>
            </w:r>
          </w:p>
        </w:tc>
        <w:tc>
          <w:tcPr>
            <w:vMerge w:val="restart"/>
          </w:tcPr>
          <w:p w:rsidR="00000000" w:rsidDel="00000000" w:rsidP="00000000" w:rsidRDefault="00000000" w:rsidRPr="00000000" w14:paraId="000000C3">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0C4">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0C5">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0C6">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0C7">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0C8">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Assente                                                 Superficiale                                            Adeguato                                                   Significativo                                            Profondo  </w:t>
            </w:r>
          </w:p>
        </w:tc>
      </w:tr>
      <w:tr>
        <w:trPr>
          <w:cantSplit w:val="1"/>
          <w:trHeight w:val="266" w:hRule="atLeast"/>
          <w:tblHeader w:val="0"/>
        </w:trPr>
        <w:tc>
          <w:tcPr>
            <w:vMerge w:val="continue"/>
            <w:vAlign w:val="center"/>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35" w:hRule="atLeast"/>
          <w:tblHeader w:val="0"/>
        </w:trPr>
        <w:tc>
          <w:tcPr>
            <w:vMerge w:val="restart"/>
            <w:vAlign w:val="center"/>
          </w:tcPr>
          <w:p w:rsidR="00000000" w:rsidDel="00000000" w:rsidP="00000000" w:rsidRDefault="00000000" w:rsidRPr="00000000" w14:paraId="000000E1">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Comprensione</w:t>
            </w:r>
          </w:p>
        </w:tc>
        <w:tc>
          <w:tcPr>
            <w:vMerge w:val="restart"/>
          </w:tcPr>
          <w:p w:rsidR="00000000" w:rsidDel="00000000" w:rsidP="00000000" w:rsidRDefault="00000000" w:rsidRPr="00000000" w14:paraId="000000E2">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0E3">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0E4">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0E5">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0E6">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0E7">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Limitata                                                   Approssimativa                                      Adeguata                                               Aderente                                                Puntuale</w:t>
            </w:r>
          </w:p>
        </w:tc>
        <w:tc>
          <w:tcPr>
            <w:vMerge w:val="restart"/>
            <w:vAlign w:val="center"/>
          </w:tcPr>
          <w:p w:rsidR="00000000" w:rsidDel="00000000" w:rsidP="00000000" w:rsidRDefault="00000000" w:rsidRPr="00000000" w14:paraId="000000E8">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Impegno</w:t>
            </w:r>
          </w:p>
        </w:tc>
        <w:tc>
          <w:tcPr>
            <w:vMerge w:val="restart"/>
          </w:tcPr>
          <w:p w:rsidR="00000000" w:rsidDel="00000000" w:rsidP="00000000" w:rsidRDefault="00000000" w:rsidRPr="00000000" w14:paraId="000000E9">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0EA">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0EB">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0EC">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0ED">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0EE">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Scarso                                                   Discontinuo                                            Adeguato / opportunistico                        Continuo                                                   Continuo  e tenace</w:t>
            </w:r>
          </w:p>
        </w:tc>
      </w:tr>
      <w:tr>
        <w:trPr>
          <w:cantSplit w:val="1"/>
          <w:trHeight w:val="266" w:hRule="atLeast"/>
          <w:tblHeader w:val="0"/>
        </w:trPr>
        <w:tc>
          <w:tcPr>
            <w:vMerge w:val="continue"/>
            <w:vAlign w:val="center"/>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35" w:hRule="atLeast"/>
          <w:tblHeader w:val="0"/>
        </w:trPr>
        <w:tc>
          <w:tcPr>
            <w:vMerge w:val="restart"/>
            <w:vAlign w:val="center"/>
          </w:tcPr>
          <w:p w:rsidR="00000000" w:rsidDel="00000000" w:rsidP="00000000" w:rsidRDefault="00000000" w:rsidRPr="00000000" w14:paraId="00000107">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Applicazione</w:t>
            </w:r>
          </w:p>
        </w:tc>
        <w:tc>
          <w:tcPr>
            <w:vMerge w:val="restart"/>
          </w:tcPr>
          <w:p w:rsidR="00000000" w:rsidDel="00000000" w:rsidP="00000000" w:rsidRDefault="00000000" w:rsidRPr="00000000" w14:paraId="00000108">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109">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10A">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10B">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10C">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10D">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Errata e/o inesistente                             Incerta                                                    Limitata all'essenziale                             Sicura e coerente                                    Autonoma e completa</w:t>
            </w:r>
          </w:p>
        </w:tc>
        <w:tc>
          <w:tcPr>
            <w:vMerge w:val="restart"/>
            <w:vAlign w:val="center"/>
          </w:tcPr>
          <w:p w:rsidR="00000000" w:rsidDel="00000000" w:rsidP="00000000" w:rsidRDefault="00000000" w:rsidRPr="00000000" w14:paraId="0000010E">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Partecipazione</w:t>
            </w:r>
          </w:p>
        </w:tc>
        <w:tc>
          <w:tcPr>
            <w:vMerge w:val="restart"/>
          </w:tcPr>
          <w:p w:rsidR="00000000" w:rsidDel="00000000" w:rsidP="00000000" w:rsidRDefault="00000000" w:rsidRPr="00000000" w14:paraId="0000010F">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110">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111">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112">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113">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114">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Di disturbo                                              Passiva                                                  Attiva / Sollecitata                                  Attiva e propositiva                                Attiva, costruttiva e proficua</w:t>
            </w:r>
          </w:p>
        </w:tc>
      </w:tr>
      <w:tr>
        <w:trPr>
          <w:cantSplit w:val="1"/>
          <w:trHeight w:val="266" w:hRule="atLeast"/>
          <w:tblHeader w:val="0"/>
        </w:trPr>
        <w:tc>
          <w:tcPr>
            <w:vMerge w:val="continue"/>
            <w:vAlign w:val="center"/>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35" w:hRule="atLeast"/>
          <w:tblHeader w:val="0"/>
        </w:trPr>
        <w:tc>
          <w:tcPr>
            <w:vMerge w:val="restart"/>
            <w:vAlign w:val="center"/>
          </w:tcPr>
          <w:p w:rsidR="00000000" w:rsidDel="00000000" w:rsidP="00000000" w:rsidRDefault="00000000" w:rsidRPr="00000000" w14:paraId="0000012D">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Analisi sintesi</w:t>
            </w:r>
          </w:p>
        </w:tc>
        <w:tc>
          <w:tcPr>
            <w:vMerge w:val="restart"/>
          </w:tcPr>
          <w:p w:rsidR="00000000" w:rsidDel="00000000" w:rsidP="00000000" w:rsidRDefault="00000000" w:rsidRPr="00000000" w14:paraId="0000012E">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12F">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130">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131">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132">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133">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Superficiale e confusa / Inconsistente  Parziale                                                  Completa / Corretta ma guidata              Articolata / Autonoma                            Articolata, Autonoma, completa</w:t>
            </w:r>
          </w:p>
        </w:tc>
        <w:tc>
          <w:tcPr>
            <w:vMerge w:val="restart"/>
            <w:vAlign w:val="center"/>
          </w:tcPr>
          <w:p w:rsidR="00000000" w:rsidDel="00000000" w:rsidP="00000000" w:rsidRDefault="00000000" w:rsidRPr="00000000" w14:paraId="00000134">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Metodo di studio</w:t>
            </w:r>
          </w:p>
        </w:tc>
        <w:tc>
          <w:tcPr>
            <w:vMerge w:val="restart"/>
          </w:tcPr>
          <w:p w:rsidR="00000000" w:rsidDel="00000000" w:rsidP="00000000" w:rsidRDefault="00000000" w:rsidRPr="00000000" w14:paraId="00000135">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136">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137">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138">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139">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13A">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Disorganizzato                                       Poco organizzato / Ripetitivo                  Organizzato per fasi essenziali             Organico e riflessivo                              Organico, elaborativo e critico</w:t>
            </w:r>
          </w:p>
        </w:tc>
      </w:tr>
      <w:tr>
        <w:trPr>
          <w:cantSplit w:val="1"/>
          <w:trHeight w:val="266" w:hRule="atLeast"/>
          <w:tblHeader w:val="0"/>
        </w:trPr>
        <w:tc>
          <w:tcPr>
            <w:vMerge w:val="continue"/>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35" w:hRule="atLeast"/>
          <w:tblHeader w:val="0"/>
        </w:trPr>
        <w:tc>
          <w:tcPr>
            <w:vMerge w:val="restart"/>
            <w:vAlign w:val="center"/>
          </w:tcPr>
          <w:p w:rsidR="00000000" w:rsidDel="00000000" w:rsidP="00000000" w:rsidRDefault="00000000" w:rsidRPr="00000000" w14:paraId="00000153">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Progressi curricolari</w:t>
            </w:r>
          </w:p>
        </w:tc>
        <w:tc>
          <w:tcPr>
            <w:vMerge w:val="restart"/>
          </w:tcPr>
          <w:p w:rsidR="00000000" w:rsidDel="00000000" w:rsidP="00000000" w:rsidRDefault="00000000" w:rsidRPr="00000000" w14:paraId="00000154">
            <w:pPr>
              <w:pBdr>
                <w:top w:space="0" w:sz="0" w:val="nil"/>
                <w:left w:space="0" w:sz="0" w:val="nil"/>
                <w:bottom w:space="0" w:sz="0" w:val="nil"/>
                <w:right w:space="0" w:sz="0" w:val="nil"/>
                <w:between w:space="0" w:sz="0" w:val="nil"/>
              </w:pBdr>
              <w:ind w:hanging="2"/>
              <w:jc w:val="center"/>
              <w:rPr>
                <w:color w:val="000000"/>
              </w:rPr>
            </w:pPr>
            <w:r w:rsidDel="00000000" w:rsidR="00000000" w:rsidRPr="00000000">
              <w:rPr>
                <w:rtl w:val="0"/>
              </w:rPr>
            </w:r>
          </w:p>
          <w:p w:rsidR="00000000" w:rsidDel="00000000" w:rsidP="00000000" w:rsidRDefault="00000000" w:rsidRPr="00000000" w14:paraId="00000155">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156">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157">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158">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159">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15A">
            <w:pPr>
              <w:pBdr>
                <w:top w:space="0" w:sz="0" w:val="nil"/>
                <w:left w:space="0" w:sz="0" w:val="nil"/>
                <w:bottom w:space="0" w:sz="0" w:val="nil"/>
                <w:right w:space="0" w:sz="0" w:val="nil"/>
                <w:between w:space="0" w:sz="0" w:val="nil"/>
              </w:pBdr>
              <w:ind w:hanging="2"/>
              <w:rPr>
                <w:color w:val="000000"/>
              </w:rPr>
            </w:pPr>
            <w:r w:rsidDel="00000000" w:rsidR="00000000" w:rsidRPr="00000000">
              <w:rPr>
                <w:rtl w:val="0"/>
              </w:rPr>
            </w:r>
          </w:p>
          <w:p w:rsidR="00000000" w:rsidDel="00000000" w:rsidP="00000000" w:rsidRDefault="00000000" w:rsidRPr="00000000" w14:paraId="0000015B">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Irrilevanti                                                 Incerti                                                     Positivi                                                    Consistenti                                             Brillanti</w:t>
            </w:r>
          </w:p>
        </w:tc>
        <w:tc>
          <w:tcPr>
            <w:vMerge w:val="restart"/>
            <w:vAlign w:val="center"/>
          </w:tcPr>
          <w:p w:rsidR="00000000" w:rsidDel="00000000" w:rsidP="00000000" w:rsidRDefault="00000000" w:rsidRPr="00000000" w14:paraId="0000015C">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Comunicazione</w:t>
            </w:r>
          </w:p>
        </w:tc>
        <w:tc>
          <w:tcPr>
            <w:vMerge w:val="restart"/>
          </w:tcPr>
          <w:p w:rsidR="00000000" w:rsidDel="00000000" w:rsidP="00000000" w:rsidRDefault="00000000" w:rsidRPr="00000000" w14:paraId="0000015D">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1</w:t>
            </w:r>
          </w:p>
          <w:p w:rsidR="00000000" w:rsidDel="00000000" w:rsidP="00000000" w:rsidRDefault="00000000" w:rsidRPr="00000000" w14:paraId="0000015E">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2</w:t>
            </w:r>
          </w:p>
          <w:p w:rsidR="00000000" w:rsidDel="00000000" w:rsidP="00000000" w:rsidRDefault="00000000" w:rsidRPr="00000000" w14:paraId="0000015F">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3</w:t>
            </w:r>
          </w:p>
          <w:p w:rsidR="00000000" w:rsidDel="00000000" w:rsidP="00000000" w:rsidRDefault="00000000" w:rsidRPr="00000000" w14:paraId="00000160">
            <w:pPr>
              <w:pBdr>
                <w:top w:space="0" w:sz="0" w:val="nil"/>
                <w:left w:space="0" w:sz="0" w:val="nil"/>
                <w:bottom w:space="0" w:sz="0" w:val="nil"/>
                <w:right w:space="0" w:sz="0" w:val="nil"/>
                <w:between w:space="0" w:sz="0" w:val="nil"/>
              </w:pBdr>
              <w:ind w:hanging="2"/>
              <w:jc w:val="center"/>
              <w:rPr>
                <w:color w:val="000000"/>
              </w:rPr>
            </w:pPr>
            <w:r w:rsidDel="00000000" w:rsidR="00000000" w:rsidRPr="00000000">
              <w:rPr>
                <w:rtl w:val="0"/>
              </w:rPr>
            </w:r>
          </w:p>
          <w:p w:rsidR="00000000" w:rsidDel="00000000" w:rsidP="00000000" w:rsidRDefault="00000000" w:rsidRPr="00000000" w14:paraId="00000161">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4</w:t>
            </w:r>
          </w:p>
          <w:p w:rsidR="00000000" w:rsidDel="00000000" w:rsidP="00000000" w:rsidRDefault="00000000" w:rsidRPr="00000000" w14:paraId="00000162">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5</w:t>
            </w:r>
          </w:p>
        </w:tc>
        <w:tc>
          <w:tcPr>
            <w:vMerge w:val="restart"/>
          </w:tcPr>
          <w:p w:rsidR="00000000" w:rsidDel="00000000" w:rsidP="00000000" w:rsidRDefault="00000000" w:rsidRPr="00000000" w14:paraId="00000163">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Esprime pensieri frammentari</w:t>
            </w:r>
          </w:p>
          <w:p w:rsidR="00000000" w:rsidDel="00000000" w:rsidP="00000000" w:rsidRDefault="00000000" w:rsidRPr="00000000" w14:paraId="00000164">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Se guidato, esprime pochi pensieri</w:t>
            </w:r>
          </w:p>
          <w:p w:rsidR="00000000" w:rsidDel="00000000" w:rsidP="00000000" w:rsidRDefault="00000000" w:rsidRPr="00000000" w14:paraId="00000165">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Esprime pensieri congrui, compiuti</w:t>
            </w:r>
          </w:p>
          <w:p w:rsidR="00000000" w:rsidDel="00000000" w:rsidP="00000000" w:rsidRDefault="00000000" w:rsidRPr="00000000" w14:paraId="00000166">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Esprime pensieri lineari compiuti</w:t>
            </w:r>
          </w:p>
          <w:p w:rsidR="00000000" w:rsidDel="00000000" w:rsidP="00000000" w:rsidRDefault="00000000" w:rsidRPr="00000000" w14:paraId="00000167">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Esprime pensieri maturi con proprietà di linguaggio</w:t>
            </w:r>
          </w:p>
        </w:tc>
      </w:tr>
      <w:tr>
        <w:trPr>
          <w:cantSplit w:val="1"/>
          <w:trHeight w:val="266" w:hRule="atLeast"/>
          <w:tblHeader w:val="0"/>
        </w:trPr>
        <w:tc>
          <w:tcPr>
            <w:vMerge w:val="continue"/>
            <w:vAlign w:val="center"/>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266" w:hRule="atLeast"/>
          <w:tblHeader w:val="0"/>
        </w:trPr>
        <w:tc>
          <w:tcPr>
            <w:vMerge w:val="continue"/>
            <w:vAlign w:val="center"/>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180">
      <w:pPr>
        <w:pBdr>
          <w:top w:space="0" w:sz="0" w:val="nil"/>
          <w:left w:space="0" w:sz="0" w:val="nil"/>
          <w:bottom w:space="0" w:sz="0" w:val="nil"/>
          <w:right w:space="0" w:sz="0" w:val="nil"/>
          <w:between w:space="0" w:sz="0" w:val="nil"/>
        </w:pBdr>
        <w:ind w:left="1" w:hanging="3"/>
        <w:rPr>
          <w:color w:val="000000"/>
          <w:sz w:val="28"/>
          <w:szCs w:val="28"/>
        </w:rPr>
      </w:pP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ind w:hanging="2"/>
        <w:rPr>
          <w:color w:val="000000"/>
          <w:sz w:val="28"/>
          <w:szCs w:val="28"/>
        </w:rPr>
      </w:pPr>
      <w:r w:rsidDel="00000000" w:rsidR="00000000" w:rsidRPr="00000000">
        <w:br w:type="page"/>
      </w:r>
      <w:r w:rsidDel="00000000" w:rsidR="00000000" w:rsidRPr="00000000">
        <w:rPr>
          <w:b w:val="1"/>
          <w:i w:val="1"/>
          <w:color w:val="000000"/>
          <w:sz w:val="28"/>
          <w:szCs w:val="28"/>
          <w:rtl w:val="0"/>
        </w:rPr>
        <w:t xml:space="preserve">Valutazione formativa (anche in riferimento alla DaD/DID):</w:t>
      </w:r>
      <w:r w:rsidDel="00000000" w:rsidR="00000000" w:rsidRPr="00000000">
        <w:rPr>
          <w:rtl w:val="0"/>
        </w:rPr>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line="276" w:lineRule="auto"/>
        <w:ind w:hanging="2"/>
        <w:rPr>
          <w:color w:val="000000"/>
          <w:sz w:val="24"/>
          <w:szCs w:val="24"/>
          <w:u w:val="single"/>
        </w:rPr>
      </w:pPr>
      <w:r w:rsidDel="00000000" w:rsidR="00000000" w:rsidRPr="00000000">
        <w:rPr>
          <w:color w:val="000000"/>
          <w:sz w:val="24"/>
          <w:szCs w:val="24"/>
          <w:u w:val="single"/>
          <w:rtl w:val="0"/>
        </w:rPr>
        <w:t xml:space="preserve">Rubrica di valutazione di una prestazione: progetto/risoluzione problema/ presentazione di un argomento </w:t>
      </w:r>
    </w:p>
    <w:tbl>
      <w:tblPr>
        <w:tblStyle w:val="Table4"/>
        <w:tblW w:w="10166.000000000002" w:type="dxa"/>
        <w:jc w:val="left"/>
        <w:tblInd w:w="-108.0" w:type="dxa"/>
        <w:tblBorders>
          <w:top w:color="000000" w:space="0" w:sz="12" w:val="single"/>
          <w:left w:color="000000" w:space="0" w:sz="12" w:val="single"/>
          <w:bottom w:color="000000" w:space="0" w:sz="12" w:val="single"/>
          <w:right w:color="000000" w:space="0" w:sz="12" w:val="single"/>
          <w:insideH w:color="000000" w:space="0" w:sz="4" w:val="single"/>
          <w:insideV w:color="000000" w:space="0" w:sz="4" w:val="single"/>
        </w:tblBorders>
        <w:tblLayout w:type="fixed"/>
        <w:tblLook w:val="0000"/>
      </w:tblPr>
      <w:tblGrid>
        <w:gridCol w:w="1101"/>
        <w:gridCol w:w="1984"/>
        <w:gridCol w:w="1701"/>
        <w:gridCol w:w="1843"/>
        <w:gridCol w:w="1751"/>
        <w:gridCol w:w="1786"/>
        <w:tblGridChange w:id="0">
          <w:tblGrid>
            <w:gridCol w:w="1101"/>
            <w:gridCol w:w="1984"/>
            <w:gridCol w:w="1701"/>
            <w:gridCol w:w="1843"/>
            <w:gridCol w:w="1751"/>
            <w:gridCol w:w="1786"/>
          </w:tblGrid>
        </w:tblGridChange>
      </w:tblGrid>
      <w:tr>
        <w:trPr>
          <w:cantSplit w:val="1"/>
          <w:tblHeader w:val="0"/>
        </w:trPr>
        <w:tc>
          <w:tcPr>
            <w:vMerge w:val="restart"/>
          </w:tcPr>
          <w:p w:rsidR="00000000" w:rsidDel="00000000" w:rsidP="00000000" w:rsidRDefault="00000000" w:rsidRPr="00000000" w14:paraId="00000183">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DIMENSIONI</w:t>
            </w:r>
            <w:r w:rsidDel="00000000" w:rsidR="00000000" w:rsidRPr="00000000">
              <w:rPr>
                <w:rtl w:val="0"/>
              </w:rPr>
            </w:r>
          </w:p>
        </w:tc>
        <w:tc>
          <w:tcPr>
            <w:gridSpan w:val="5"/>
          </w:tcPr>
          <w:p w:rsidR="00000000" w:rsidDel="00000000" w:rsidP="00000000" w:rsidRDefault="00000000" w:rsidRPr="00000000" w14:paraId="00000184">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LIVELLI</w:t>
            </w:r>
            <w:r w:rsidDel="00000000" w:rsidR="00000000" w:rsidRPr="00000000">
              <w:rPr>
                <w:rtl w:val="0"/>
              </w:rPr>
            </w:r>
          </w:p>
        </w:tc>
      </w:tr>
      <w:tr>
        <w:trPr>
          <w:cantSplit w:val="1"/>
          <w:trHeight w:val="326" w:hRule="atLeast"/>
          <w:tblHeader w:val="0"/>
        </w:trPr>
        <w:tc>
          <w:tcPr>
            <w:vMerge w:val="continue"/>
          </w:tcPr>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18A">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Livello 5</w:t>
            </w:r>
            <w:r w:rsidDel="00000000" w:rsidR="00000000" w:rsidRPr="00000000">
              <w:rPr>
                <w:rtl w:val="0"/>
              </w:rPr>
            </w:r>
          </w:p>
        </w:tc>
        <w:tc>
          <w:tcPr/>
          <w:p w:rsidR="00000000" w:rsidDel="00000000" w:rsidP="00000000" w:rsidRDefault="00000000" w:rsidRPr="00000000" w14:paraId="0000018B">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Livello 4</w:t>
            </w:r>
            <w:r w:rsidDel="00000000" w:rsidR="00000000" w:rsidRPr="00000000">
              <w:rPr>
                <w:rtl w:val="0"/>
              </w:rPr>
            </w:r>
          </w:p>
          <w:p w:rsidR="00000000" w:rsidDel="00000000" w:rsidP="00000000" w:rsidRDefault="00000000" w:rsidRPr="00000000" w14:paraId="0000018C">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18D">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Livello 3 </w:t>
            </w:r>
            <w:r w:rsidDel="00000000" w:rsidR="00000000" w:rsidRPr="00000000">
              <w:rPr>
                <w:rtl w:val="0"/>
              </w:rPr>
            </w:r>
          </w:p>
          <w:p w:rsidR="00000000" w:rsidDel="00000000" w:rsidP="00000000" w:rsidRDefault="00000000" w:rsidRPr="00000000" w14:paraId="0000018E">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18F">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Livello 2</w:t>
            </w: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191">
            <w:pPr>
              <w:pBdr>
                <w:top w:space="0" w:sz="0" w:val="nil"/>
                <w:left w:space="0" w:sz="0" w:val="nil"/>
                <w:bottom w:space="0" w:sz="0" w:val="nil"/>
                <w:right w:space="0" w:sz="0" w:val="nil"/>
                <w:between w:space="0" w:sz="0" w:val="nil"/>
              </w:pBdr>
              <w:ind w:hanging="2"/>
              <w:jc w:val="cente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Livello 1</w:t>
            </w:r>
            <w:r w:rsidDel="00000000" w:rsidR="00000000" w:rsidRPr="00000000">
              <w:rPr>
                <w:rtl w:val="0"/>
              </w:rPr>
            </w:r>
          </w:p>
        </w:tc>
      </w:tr>
      <w:tr>
        <w:trPr>
          <w:cantSplit w:val="0"/>
          <w:trHeight w:val="302" w:hRule="atLeast"/>
          <w:tblHeader w:val="0"/>
        </w:trPr>
        <w:tc>
          <w:tcPr/>
          <w:p w:rsidR="00000000" w:rsidDel="00000000" w:rsidP="00000000" w:rsidRDefault="00000000" w:rsidRPr="00000000" w14:paraId="00000192">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Uso degli strumenti</w:t>
            </w:r>
            <w:r w:rsidDel="00000000" w:rsidR="00000000" w:rsidRPr="00000000">
              <w:rPr>
                <w:rtl w:val="0"/>
              </w:rPr>
            </w:r>
          </w:p>
        </w:tc>
        <w:tc>
          <w:tcPr/>
          <w:p w:rsidR="00000000" w:rsidDel="00000000" w:rsidP="00000000" w:rsidRDefault="00000000" w:rsidRPr="00000000" w14:paraId="00000193">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scelto gli strumenti adatti per la realizzazione del prodotto </w:t>
            </w:r>
          </w:p>
        </w:tc>
        <w:tc>
          <w:tcPr/>
          <w:p w:rsidR="00000000" w:rsidDel="00000000" w:rsidP="00000000" w:rsidRDefault="00000000" w:rsidRPr="00000000" w14:paraId="00000194">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scelto quasi tutti gli strumenti adatti per la realizzazione del prodotto</w:t>
            </w:r>
          </w:p>
        </w:tc>
        <w:tc>
          <w:tcPr/>
          <w:p w:rsidR="00000000" w:rsidDel="00000000" w:rsidP="00000000" w:rsidRDefault="00000000" w:rsidRPr="00000000" w14:paraId="00000195">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scelto gli strumenti in modo parziale e non sempre adatti per la realizzazione del prodotto</w:t>
            </w:r>
          </w:p>
        </w:tc>
        <w:tc>
          <w:tcPr/>
          <w:p w:rsidR="00000000" w:rsidDel="00000000" w:rsidP="00000000" w:rsidRDefault="00000000" w:rsidRPr="00000000" w14:paraId="00000196">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scelto gli strumenti in modo molto parziale e non adatti per la realizzazione del prodotto</w:t>
            </w:r>
          </w:p>
        </w:tc>
        <w:tc>
          <w:tcPr/>
          <w:p w:rsidR="00000000" w:rsidDel="00000000" w:rsidP="00000000" w:rsidRDefault="00000000" w:rsidRPr="00000000" w14:paraId="00000197">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Non individua gli strumenti adatti alla realizzazione del prodotto</w:t>
            </w:r>
          </w:p>
        </w:tc>
      </w:tr>
      <w:tr>
        <w:trPr>
          <w:cantSplit w:val="0"/>
          <w:trHeight w:val="301" w:hRule="atLeast"/>
          <w:tblHeader w:val="0"/>
        </w:trPr>
        <w:tc>
          <w:tcPr/>
          <w:p w:rsidR="00000000" w:rsidDel="00000000" w:rsidP="00000000" w:rsidRDefault="00000000" w:rsidRPr="00000000" w14:paraId="00000198">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Modalità e qualità del lavoro</w:t>
            </w:r>
            <w:r w:rsidDel="00000000" w:rsidR="00000000" w:rsidRPr="00000000">
              <w:rPr>
                <w:rtl w:val="0"/>
              </w:rPr>
            </w:r>
          </w:p>
        </w:tc>
        <w:tc>
          <w:tcPr/>
          <w:p w:rsidR="00000000" w:rsidDel="00000000" w:rsidP="00000000" w:rsidRDefault="00000000" w:rsidRPr="00000000" w14:paraId="00000199">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lavorato in modo molto ordinato, preciso ed il risultato ottenuto è pienamente rispondente alle richieste</w:t>
            </w:r>
          </w:p>
        </w:tc>
        <w:tc>
          <w:tcPr/>
          <w:p w:rsidR="00000000" w:rsidDel="00000000" w:rsidP="00000000" w:rsidRDefault="00000000" w:rsidRPr="00000000" w14:paraId="0000019A">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lavorato in modo quasi ordinato e il risultato ottenuto è quasi del tutto rispondente alle richieste</w:t>
            </w:r>
          </w:p>
        </w:tc>
        <w:tc>
          <w:tcPr/>
          <w:p w:rsidR="00000000" w:rsidDel="00000000" w:rsidP="00000000" w:rsidRDefault="00000000" w:rsidRPr="00000000" w14:paraId="0000019B">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lavorato in modo discontinuo e il risultato ottenuto è generalmente rispondente alle richieste</w:t>
            </w:r>
          </w:p>
        </w:tc>
        <w:tc>
          <w:tcPr/>
          <w:p w:rsidR="00000000" w:rsidDel="00000000" w:rsidP="00000000" w:rsidRDefault="00000000" w:rsidRPr="00000000" w14:paraId="0000019C">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lavorato in modo molto discontinuo e il risultato ottenuto non è rispondente alle richieste</w:t>
            </w:r>
          </w:p>
        </w:tc>
        <w:tc>
          <w:tcPr/>
          <w:p w:rsidR="00000000" w:rsidDel="00000000" w:rsidP="00000000" w:rsidRDefault="00000000" w:rsidRPr="00000000" w14:paraId="0000019D">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Lavora solo sporadicamente con un impegno quasi nullo</w:t>
            </w:r>
          </w:p>
        </w:tc>
      </w:tr>
      <w:tr>
        <w:trPr>
          <w:cantSplit w:val="0"/>
          <w:tblHeader w:val="0"/>
        </w:trPr>
        <w:tc>
          <w:tcPr/>
          <w:p w:rsidR="00000000" w:rsidDel="00000000" w:rsidP="00000000" w:rsidRDefault="00000000" w:rsidRPr="00000000" w14:paraId="0000019E">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Rispetto dei tempi di consegna</w:t>
            </w:r>
            <w:r w:rsidDel="00000000" w:rsidR="00000000" w:rsidRPr="00000000">
              <w:rPr>
                <w:rtl w:val="0"/>
              </w:rPr>
            </w:r>
          </w:p>
        </w:tc>
        <w:tc>
          <w:tcPr/>
          <w:p w:rsidR="00000000" w:rsidDel="00000000" w:rsidP="00000000" w:rsidRDefault="00000000" w:rsidRPr="00000000" w14:paraId="0000019F">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Ha realizzato il prodotto richiesto nel tempo previsto </w:t>
            </w:r>
          </w:p>
        </w:tc>
        <w:tc>
          <w:tcPr/>
          <w:p w:rsidR="00000000" w:rsidDel="00000000" w:rsidP="00000000" w:rsidRDefault="00000000" w:rsidRPr="00000000" w14:paraId="000001A0">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Nel tempo previsto ha realizzato gran parte del prodotto non riuscendo a portarlo a termine</w:t>
            </w:r>
          </w:p>
        </w:tc>
        <w:tc>
          <w:tcPr/>
          <w:p w:rsidR="00000000" w:rsidDel="00000000" w:rsidP="00000000" w:rsidRDefault="00000000" w:rsidRPr="00000000" w14:paraId="000001A1">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Nel tempo previsto ha realizzato solo una parte del prodotto richiesto</w:t>
            </w:r>
          </w:p>
        </w:tc>
        <w:tc>
          <w:tcPr/>
          <w:p w:rsidR="00000000" w:rsidDel="00000000" w:rsidP="00000000" w:rsidRDefault="00000000" w:rsidRPr="00000000" w14:paraId="000001A2">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Nel tempo previsto ha realizzato solo una piccola parte del prodotto richiesto</w:t>
            </w:r>
          </w:p>
        </w:tc>
        <w:tc>
          <w:tcPr/>
          <w:p w:rsidR="00000000" w:rsidDel="00000000" w:rsidP="00000000" w:rsidRDefault="00000000" w:rsidRPr="00000000" w14:paraId="000001A3">
            <w:pPr>
              <w:pBdr>
                <w:top w:space="0" w:sz="0" w:val="nil"/>
                <w:left w:space="0" w:sz="0" w:val="nil"/>
                <w:bottom w:space="0" w:sz="0" w:val="nil"/>
                <w:right w:space="0" w:sz="0" w:val="nil"/>
                <w:between w:space="0" w:sz="0" w:val="nil"/>
              </w:pBdr>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Nei tempi  previsti è riuscito solo a fare un breve cenno di quanto richiesto</w:t>
            </w:r>
          </w:p>
        </w:tc>
      </w:tr>
      <w:tr>
        <w:trPr>
          <w:cantSplit w:val="0"/>
          <w:tblHeader w:val="0"/>
        </w:trPr>
        <w:tc>
          <w:tcPr/>
          <w:p w:rsidR="00000000" w:rsidDel="00000000" w:rsidP="00000000" w:rsidRDefault="00000000" w:rsidRPr="00000000" w14:paraId="000001A4">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Organizzazione nelle modalità di esposizione</w:t>
            </w:r>
            <w:r w:rsidDel="00000000" w:rsidR="00000000" w:rsidRPr="00000000">
              <w:rPr>
                <w:rtl w:val="0"/>
              </w:rPr>
            </w:r>
          </w:p>
        </w:tc>
        <w:tc>
          <w:tcPr/>
          <w:p w:rsidR="00000000" w:rsidDel="00000000" w:rsidP="00000000" w:rsidRDefault="00000000" w:rsidRPr="00000000" w14:paraId="000001A5">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espone, nei tempi giusti, i contenuti utilizzando una corretta logica e sottolineando le connessioni e i concetti più importanti</w:t>
            </w:r>
          </w:p>
        </w:tc>
        <w:tc>
          <w:tcPr/>
          <w:p w:rsidR="00000000" w:rsidDel="00000000" w:rsidP="00000000" w:rsidRDefault="00000000" w:rsidRPr="00000000" w14:paraId="000001A6">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espone, i contenuti utilizzando una successione logica abbastanza corretta e utilizza opportuni schemi grafici per sottolineare i passaggi più importanti</w:t>
            </w:r>
          </w:p>
        </w:tc>
        <w:tc>
          <w:tcPr/>
          <w:p w:rsidR="00000000" w:rsidDel="00000000" w:rsidP="00000000" w:rsidRDefault="00000000" w:rsidRPr="00000000" w14:paraId="000001A7">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espone, nei tempi giusti, i contenuti utilizzando una corretta logica e utilizza una mappa per sottolineare le connessioni e i concetti più importanti</w:t>
            </w:r>
          </w:p>
        </w:tc>
        <w:tc>
          <w:tcPr/>
          <w:p w:rsidR="00000000" w:rsidDel="00000000" w:rsidP="00000000" w:rsidRDefault="00000000" w:rsidRPr="00000000" w14:paraId="000001A8">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espone i contenuti in modo approssimativo senza seguire uno schema logico. Non è in grado di aiutarsi con schemi o grafici. Non è in grado di rispettare i tempi di esposizione.</w:t>
            </w:r>
          </w:p>
        </w:tc>
        <w:tc>
          <w:tcPr/>
          <w:p w:rsidR="00000000" w:rsidDel="00000000" w:rsidP="00000000" w:rsidRDefault="00000000" w:rsidRPr="00000000" w14:paraId="000001A9">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espone in modo caotico e senza uno schema logico contenuti solo accennati.</w:t>
            </w:r>
          </w:p>
        </w:tc>
      </w:tr>
      <w:tr>
        <w:trPr>
          <w:cantSplit w:val="0"/>
          <w:tblHeader w:val="0"/>
        </w:trPr>
        <w:tc>
          <w:tcPr/>
          <w:p w:rsidR="00000000" w:rsidDel="00000000" w:rsidP="00000000" w:rsidRDefault="00000000" w:rsidRPr="00000000" w14:paraId="000001AA">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Padronanza dei contenuti</w:t>
            </w:r>
            <w:r w:rsidDel="00000000" w:rsidR="00000000" w:rsidRPr="00000000">
              <w:rPr>
                <w:rtl w:val="0"/>
              </w:rPr>
            </w:r>
          </w:p>
        </w:tc>
        <w:tc>
          <w:tcPr/>
          <w:p w:rsidR="00000000" w:rsidDel="00000000" w:rsidP="00000000" w:rsidRDefault="00000000" w:rsidRPr="00000000" w14:paraId="000001AB">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dimostra di aver rielaborato in modo personale i contenuti facendo esempi e collegamenti significativi con altri argomenti.</w:t>
            </w:r>
          </w:p>
          <w:p w:rsidR="00000000" w:rsidDel="00000000" w:rsidP="00000000" w:rsidRDefault="00000000" w:rsidRPr="00000000" w14:paraId="000001AC">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Risponde con sicurezza alle domande</w:t>
            </w:r>
          </w:p>
        </w:tc>
        <w:tc>
          <w:tcPr/>
          <w:p w:rsidR="00000000" w:rsidDel="00000000" w:rsidP="00000000" w:rsidRDefault="00000000" w:rsidRPr="00000000" w14:paraId="000001AD">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dimostra di aver adeguatamente rielaborato contenuti facendo esempi e collegamenti abbastanza adeguati con altri argomenti.</w:t>
            </w:r>
          </w:p>
          <w:p w:rsidR="00000000" w:rsidDel="00000000" w:rsidP="00000000" w:rsidRDefault="00000000" w:rsidRPr="00000000" w14:paraId="000001AE">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Risponde con sufficiente sicurezza alle domande</w:t>
            </w:r>
          </w:p>
        </w:tc>
        <w:tc>
          <w:tcPr/>
          <w:p w:rsidR="00000000" w:rsidDel="00000000" w:rsidP="00000000" w:rsidRDefault="00000000" w:rsidRPr="00000000" w14:paraId="000001AF">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ripete i contenuti dimostrando di non di averli rielaborato in modo personale. In modo molto approssimativo fa degli esempi e collegamenti con altri argomenti.</w:t>
            </w:r>
          </w:p>
          <w:p w:rsidR="00000000" w:rsidDel="00000000" w:rsidP="00000000" w:rsidRDefault="00000000" w:rsidRPr="00000000" w14:paraId="000001B0">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Risponde con difficoltà alle domande aspettando suggerimenti dal docente</w:t>
            </w:r>
          </w:p>
        </w:tc>
        <w:tc>
          <w:tcPr/>
          <w:p w:rsidR="00000000" w:rsidDel="00000000" w:rsidP="00000000" w:rsidRDefault="00000000" w:rsidRPr="00000000" w14:paraId="000001B1">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ripete solo alcuni contenuti dimostrando una approssimativa conoscenza. Non riesce a fare degli esempi o collegamenti con altri argomenti.</w:t>
            </w:r>
          </w:p>
          <w:p w:rsidR="00000000" w:rsidDel="00000000" w:rsidP="00000000" w:rsidRDefault="00000000" w:rsidRPr="00000000" w14:paraId="000001B2">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Non riesce a rispondere alle domande anche se ci sono dei suggerimenti dal docente.</w:t>
            </w:r>
          </w:p>
        </w:tc>
        <w:tc>
          <w:tcPr/>
          <w:p w:rsidR="00000000" w:rsidDel="00000000" w:rsidP="00000000" w:rsidRDefault="00000000" w:rsidRPr="00000000" w14:paraId="000001B3">
            <w:pPr>
              <w:pBdr>
                <w:top w:space="0" w:sz="0" w:val="nil"/>
                <w:left w:space="0" w:sz="0" w:val="nil"/>
                <w:bottom w:space="0" w:sz="0" w:val="nil"/>
                <w:right w:space="0" w:sz="0" w:val="nil"/>
                <w:between w:space="0" w:sz="0" w:val="nil"/>
              </w:pBdr>
              <w:tabs>
                <w:tab w:val="left" w:leader="none" w:pos="2729"/>
              </w:tabs>
              <w:ind w:hanging="2"/>
              <w:rPr>
                <w:rFonts w:ascii="Calibri" w:cs="Calibri" w:eastAsia="Calibri" w:hAnsi="Calibri"/>
                <w:color w:val="000000"/>
              </w:rPr>
            </w:pPr>
            <w:r w:rsidDel="00000000" w:rsidR="00000000" w:rsidRPr="00000000">
              <w:rPr>
                <w:rFonts w:ascii="Calibri" w:cs="Calibri" w:eastAsia="Calibri" w:hAnsi="Calibri"/>
                <w:color w:val="000000"/>
                <w:rtl w:val="0"/>
              </w:rPr>
              <w:t xml:space="preserve">L’alunno mostra di non avere alcuna conoscenza degli argomenti proposti.</w:t>
            </w:r>
          </w:p>
        </w:tc>
      </w:tr>
    </w:tbl>
    <w:p w:rsidR="00000000" w:rsidDel="00000000" w:rsidP="00000000" w:rsidRDefault="00000000" w:rsidRPr="00000000" w14:paraId="000001B4">
      <w:pPr>
        <w:pBdr>
          <w:top w:space="0" w:sz="0" w:val="nil"/>
          <w:left w:space="0" w:sz="0" w:val="nil"/>
          <w:bottom w:space="0" w:sz="0" w:val="nil"/>
          <w:right w:space="0" w:sz="0" w:val="nil"/>
          <w:between w:space="0" w:sz="0" w:val="nil"/>
        </w:pBdr>
        <w:spacing w:line="276" w:lineRule="auto"/>
        <w:ind w:hanging="2"/>
        <w:rPr>
          <w:color w:val="000000"/>
          <w:sz w:val="24"/>
          <w:szCs w:val="24"/>
          <w:u w:val="single"/>
        </w:rPr>
      </w:pPr>
      <w:r w:rsidDel="00000000" w:rsidR="00000000" w:rsidRPr="00000000">
        <w:br w:type="page"/>
      </w:r>
      <w:r w:rsidDel="00000000" w:rsidR="00000000" w:rsidRPr="00000000">
        <w:rPr>
          <w:color w:val="000000"/>
          <w:sz w:val="24"/>
          <w:szCs w:val="24"/>
          <w:u w:val="single"/>
          <w:rtl w:val="0"/>
        </w:rPr>
        <w:t xml:space="preserve">Rubrica di valutazione del processo di apprendimento: ascolto, esposizione, puntualità e partecipazione</w:t>
      </w:r>
    </w:p>
    <w:tbl>
      <w:tblPr>
        <w:tblStyle w:val="Table5"/>
        <w:tblW w:w="10172.0" w:type="dxa"/>
        <w:jc w:val="left"/>
        <w:tblInd w:w="-108.0" w:type="dxa"/>
        <w:tblBorders>
          <w:top w:color="000000" w:space="0" w:sz="12" w:val="single"/>
          <w:left w:color="000000" w:space="0" w:sz="12" w:val="single"/>
          <w:bottom w:color="000000" w:space="0" w:sz="12" w:val="single"/>
          <w:right w:color="000000" w:space="0" w:sz="12" w:val="single"/>
          <w:insideH w:color="000000" w:space="0" w:sz="4" w:val="single"/>
          <w:insideV w:color="000000" w:space="0" w:sz="4" w:val="single"/>
        </w:tblBorders>
        <w:tblLayout w:type="fixed"/>
        <w:tblLook w:val="0000"/>
      </w:tblPr>
      <w:tblGrid>
        <w:gridCol w:w="1384"/>
        <w:gridCol w:w="1843"/>
        <w:gridCol w:w="1843"/>
        <w:gridCol w:w="1701"/>
        <w:gridCol w:w="1701"/>
        <w:gridCol w:w="1700"/>
        <w:tblGridChange w:id="0">
          <w:tblGrid>
            <w:gridCol w:w="1384"/>
            <w:gridCol w:w="1843"/>
            <w:gridCol w:w="1843"/>
            <w:gridCol w:w="1701"/>
            <w:gridCol w:w="1701"/>
            <w:gridCol w:w="1700"/>
          </w:tblGrid>
        </w:tblGridChange>
      </w:tblGrid>
      <w:tr>
        <w:trPr>
          <w:cantSplit w:val="0"/>
          <w:tblHeader w:val="0"/>
        </w:trPr>
        <w:tc>
          <w:tcPr/>
          <w:p w:rsidR="00000000" w:rsidDel="00000000" w:rsidP="00000000" w:rsidRDefault="00000000" w:rsidRPr="00000000" w14:paraId="000001B5">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b w:val="1"/>
                <w:color w:val="000000"/>
                <w:rtl w:val="0"/>
              </w:rPr>
              <w:t xml:space="preserve">Dimensioni</w:t>
            </w:r>
            <w:r w:rsidDel="00000000" w:rsidR="00000000" w:rsidRPr="00000000">
              <w:rPr>
                <w:rtl w:val="0"/>
              </w:rPr>
            </w:r>
          </w:p>
        </w:tc>
        <w:tc>
          <w:tcPr/>
          <w:p w:rsidR="00000000" w:rsidDel="00000000" w:rsidP="00000000" w:rsidRDefault="00000000" w:rsidRPr="00000000" w14:paraId="000001B6">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b w:val="1"/>
                <w:color w:val="000000"/>
                <w:rtl w:val="0"/>
              </w:rPr>
              <w:t xml:space="preserve">Livello 5 </w:t>
            </w:r>
            <w:r w:rsidDel="00000000" w:rsidR="00000000" w:rsidRPr="00000000">
              <w:rPr>
                <w:rtl w:val="0"/>
              </w:rPr>
            </w:r>
          </w:p>
          <w:p w:rsidR="00000000" w:rsidDel="00000000" w:rsidP="00000000" w:rsidRDefault="00000000" w:rsidRPr="00000000" w14:paraId="000001B7">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rtl w:val="0"/>
              </w:rPr>
            </w:r>
          </w:p>
        </w:tc>
        <w:tc>
          <w:tcPr/>
          <w:p w:rsidR="00000000" w:rsidDel="00000000" w:rsidP="00000000" w:rsidRDefault="00000000" w:rsidRPr="00000000" w14:paraId="000001B8">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b w:val="1"/>
                <w:color w:val="000000"/>
                <w:rtl w:val="0"/>
              </w:rPr>
              <w:t xml:space="preserve">Livello 4 </w:t>
            </w:r>
            <w:r w:rsidDel="00000000" w:rsidR="00000000" w:rsidRPr="00000000">
              <w:rPr>
                <w:rtl w:val="0"/>
              </w:rPr>
            </w:r>
          </w:p>
          <w:p w:rsidR="00000000" w:rsidDel="00000000" w:rsidP="00000000" w:rsidRDefault="00000000" w:rsidRPr="00000000" w14:paraId="000001B9">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rtl w:val="0"/>
              </w:rPr>
            </w:r>
          </w:p>
        </w:tc>
        <w:tc>
          <w:tcPr/>
          <w:p w:rsidR="00000000" w:rsidDel="00000000" w:rsidP="00000000" w:rsidRDefault="00000000" w:rsidRPr="00000000" w14:paraId="000001BA">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b w:val="1"/>
                <w:color w:val="000000"/>
                <w:rtl w:val="0"/>
              </w:rPr>
              <w:t xml:space="preserve">Livello 3 </w:t>
            </w:r>
            <w:r w:rsidDel="00000000" w:rsidR="00000000" w:rsidRPr="00000000">
              <w:rPr>
                <w:rtl w:val="0"/>
              </w:rPr>
            </w:r>
          </w:p>
          <w:p w:rsidR="00000000" w:rsidDel="00000000" w:rsidP="00000000" w:rsidRDefault="00000000" w:rsidRPr="00000000" w14:paraId="000001BB">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rtl w:val="0"/>
              </w:rPr>
            </w:r>
          </w:p>
        </w:tc>
        <w:tc>
          <w:tcPr/>
          <w:p w:rsidR="00000000" w:rsidDel="00000000" w:rsidP="00000000" w:rsidRDefault="00000000" w:rsidRPr="00000000" w14:paraId="000001BC">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b w:val="1"/>
                <w:color w:val="000000"/>
                <w:rtl w:val="0"/>
              </w:rPr>
              <w:t xml:space="preserve">Livello 2 </w:t>
            </w:r>
            <w:r w:rsidDel="00000000" w:rsidR="00000000" w:rsidRPr="00000000">
              <w:rPr>
                <w:rtl w:val="0"/>
              </w:rPr>
            </w:r>
          </w:p>
          <w:p w:rsidR="00000000" w:rsidDel="00000000" w:rsidP="00000000" w:rsidRDefault="00000000" w:rsidRPr="00000000" w14:paraId="000001BD">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rtl w:val="0"/>
              </w:rPr>
            </w:r>
          </w:p>
        </w:tc>
        <w:tc>
          <w:tcPr/>
          <w:p w:rsidR="00000000" w:rsidDel="00000000" w:rsidP="00000000" w:rsidRDefault="00000000" w:rsidRPr="00000000" w14:paraId="000001BE">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b w:val="1"/>
                <w:color w:val="000000"/>
                <w:rtl w:val="0"/>
              </w:rPr>
              <w:t xml:space="preserve">Livello 1</w:t>
            </w:r>
            <w:r w:rsidDel="00000000" w:rsidR="00000000" w:rsidRPr="00000000">
              <w:rPr>
                <w:rtl w:val="0"/>
              </w:rPr>
            </w:r>
          </w:p>
        </w:tc>
      </w:tr>
      <w:tr>
        <w:trPr>
          <w:cantSplit w:val="0"/>
          <w:tblHeader w:val="0"/>
        </w:trPr>
        <w:tc>
          <w:tcPr/>
          <w:p w:rsidR="00000000" w:rsidDel="00000000" w:rsidP="00000000" w:rsidRDefault="00000000" w:rsidRPr="00000000" w14:paraId="000001BF">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b w:val="1"/>
                <w:color w:val="000000"/>
                <w:rtl w:val="0"/>
              </w:rPr>
              <w:t xml:space="preserve">Disponibilità all’ascolto</w:t>
            </w:r>
            <w:r w:rsidDel="00000000" w:rsidR="00000000" w:rsidRPr="00000000">
              <w:rPr>
                <w:rtl w:val="0"/>
              </w:rPr>
            </w:r>
          </w:p>
        </w:tc>
        <w:tc>
          <w:tcPr/>
          <w:p w:rsidR="00000000" w:rsidDel="00000000" w:rsidP="00000000" w:rsidRDefault="00000000" w:rsidRPr="00000000" w14:paraId="000001C0">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Si mostra molto interessato verso gli argomenti proposti, pone domande coerenti e di approfondimento, partecipa attivamente</w:t>
            </w:r>
          </w:p>
        </w:tc>
        <w:tc>
          <w:tcPr/>
          <w:p w:rsidR="00000000" w:rsidDel="00000000" w:rsidP="00000000" w:rsidRDefault="00000000" w:rsidRPr="00000000" w14:paraId="000001C1">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Mostra un discreto interesse verso gli argomenti proposti, pone domande, partecipa al dialogo</w:t>
            </w:r>
          </w:p>
        </w:tc>
        <w:tc>
          <w:tcPr/>
          <w:p w:rsidR="00000000" w:rsidDel="00000000" w:rsidP="00000000" w:rsidRDefault="00000000" w:rsidRPr="00000000" w14:paraId="000001C2">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Si mostra interessati solo verso alcuni degli argomenti proposti, pone domande e partecipa al dialogo solo se interpellato</w:t>
            </w:r>
          </w:p>
        </w:tc>
        <w:tc>
          <w:tcPr/>
          <w:p w:rsidR="00000000" w:rsidDel="00000000" w:rsidP="00000000" w:rsidRDefault="00000000" w:rsidRPr="00000000" w14:paraId="000001C3">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Non mostra interesse verso gli argomenti proposti, bisogna richiamare la sua attenzione e non partecipa al dialogo</w:t>
            </w:r>
          </w:p>
        </w:tc>
        <w:tc>
          <w:tcPr/>
          <w:p w:rsidR="00000000" w:rsidDel="00000000" w:rsidP="00000000" w:rsidRDefault="00000000" w:rsidRPr="00000000" w14:paraId="000001C4">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anche se sollecitato, non è disponibile all’ascolto.</w:t>
            </w:r>
          </w:p>
        </w:tc>
      </w:tr>
      <w:tr>
        <w:trPr>
          <w:cantSplit w:val="0"/>
          <w:tblHeader w:val="0"/>
        </w:trPr>
        <w:tc>
          <w:tcPr/>
          <w:p w:rsidR="00000000" w:rsidDel="00000000" w:rsidP="00000000" w:rsidRDefault="00000000" w:rsidRPr="00000000" w14:paraId="000001C5">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b w:val="1"/>
                <w:color w:val="000000"/>
                <w:rtl w:val="0"/>
              </w:rPr>
              <w:t xml:space="preserve">Esposizione</w:t>
            </w:r>
            <w:r w:rsidDel="00000000" w:rsidR="00000000" w:rsidRPr="00000000">
              <w:rPr>
                <w:rtl w:val="0"/>
              </w:rPr>
            </w:r>
          </w:p>
        </w:tc>
        <w:tc>
          <w:tcPr/>
          <w:p w:rsidR="00000000" w:rsidDel="00000000" w:rsidP="00000000" w:rsidRDefault="00000000" w:rsidRPr="00000000" w14:paraId="000001C6">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espone i contenuti con chiarezza e proprietà di linguaggio, sottolinea con il tono di voce i passaggi importanti. Riesce a rispondere alle domande senza perdere il filo del ragionamento arricchendo il tutto con adeguati esempi</w:t>
            </w:r>
          </w:p>
        </w:tc>
        <w:tc>
          <w:tcPr/>
          <w:p w:rsidR="00000000" w:rsidDel="00000000" w:rsidP="00000000" w:rsidRDefault="00000000" w:rsidRPr="00000000" w14:paraId="000001C7">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espone i contenuti con chiarezza e proprietà di linguaggio, sottolinea con il tono di voce i passaggi importanti.</w:t>
            </w:r>
          </w:p>
        </w:tc>
        <w:tc>
          <w:tcPr/>
          <w:p w:rsidR="00000000" w:rsidDel="00000000" w:rsidP="00000000" w:rsidRDefault="00000000" w:rsidRPr="00000000" w14:paraId="000001C8">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espone i contenuti con sufficiente chiarezza e non sempre utilizza un linguaggio appropriato. Il tono di voce è incerto e non sempre sottolinea i passaggi importanti.</w:t>
            </w:r>
          </w:p>
        </w:tc>
        <w:tc>
          <w:tcPr/>
          <w:p w:rsidR="00000000" w:rsidDel="00000000" w:rsidP="00000000" w:rsidRDefault="00000000" w:rsidRPr="00000000" w14:paraId="000001C9">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L’esposizione non è chiara e l’alunno usa un linguaggio approssimativo. Il tono di voce è molto incerto</w:t>
            </w:r>
          </w:p>
        </w:tc>
        <w:tc>
          <w:tcPr/>
          <w:p w:rsidR="00000000" w:rsidDel="00000000" w:rsidP="00000000" w:rsidRDefault="00000000" w:rsidRPr="00000000" w14:paraId="000001CA">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non utilizza un linguaggio appropriato nell’esposizione che si mostra incoerente e disarticolata.</w:t>
            </w:r>
          </w:p>
        </w:tc>
      </w:tr>
      <w:tr>
        <w:trPr>
          <w:cantSplit w:val="0"/>
          <w:tblHeader w:val="0"/>
        </w:trPr>
        <w:tc>
          <w:tcPr/>
          <w:p w:rsidR="00000000" w:rsidDel="00000000" w:rsidP="00000000" w:rsidRDefault="00000000" w:rsidRPr="00000000" w14:paraId="000001CB">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b w:val="1"/>
                <w:color w:val="000000"/>
                <w:rtl w:val="0"/>
              </w:rPr>
              <w:t xml:space="preserve">Partecipazione al dialogo educativo</w:t>
            </w:r>
            <w:r w:rsidDel="00000000" w:rsidR="00000000" w:rsidRPr="00000000">
              <w:rPr>
                <w:rtl w:val="0"/>
              </w:rPr>
            </w:r>
          </w:p>
        </w:tc>
        <w:tc>
          <w:tcPr/>
          <w:p w:rsidR="00000000" w:rsidDel="00000000" w:rsidP="00000000" w:rsidRDefault="00000000" w:rsidRPr="00000000" w14:paraId="000001CC">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partecipa in modo attivo contribuendo con spunti personali al dialogo e rispondendo in modo appropriato alle sollecitazioni proposte</w:t>
            </w:r>
          </w:p>
        </w:tc>
        <w:tc>
          <w:tcPr/>
          <w:p w:rsidR="00000000" w:rsidDel="00000000" w:rsidP="00000000" w:rsidRDefault="00000000" w:rsidRPr="00000000" w14:paraId="000001CD">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partecipa in modo positivo rispondendo in modo appropriato alle sollecitazioni proposte</w:t>
            </w:r>
          </w:p>
        </w:tc>
        <w:tc>
          <w:tcPr/>
          <w:p w:rsidR="00000000" w:rsidDel="00000000" w:rsidP="00000000" w:rsidRDefault="00000000" w:rsidRPr="00000000" w14:paraId="000001CE">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partecipa contribuendo al dialogo rispondendo in modo appropriato solo su sollecitazioni </w:t>
            </w:r>
          </w:p>
        </w:tc>
        <w:tc>
          <w:tcPr/>
          <w:p w:rsidR="00000000" w:rsidDel="00000000" w:rsidP="00000000" w:rsidRDefault="00000000" w:rsidRPr="00000000" w14:paraId="000001CF">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partecipa raramente al dialogo rispondendo in modo non sempre appropriato alle sollecitazioni</w:t>
            </w:r>
          </w:p>
        </w:tc>
        <w:tc>
          <w:tcPr/>
          <w:p w:rsidR="00000000" w:rsidDel="00000000" w:rsidP="00000000" w:rsidRDefault="00000000" w:rsidRPr="00000000" w14:paraId="000001D0">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non partecipa al dialogo educativo anche se opportunamente sollecitato.</w:t>
            </w:r>
          </w:p>
        </w:tc>
      </w:tr>
      <w:tr>
        <w:trPr>
          <w:cantSplit w:val="0"/>
          <w:tblHeader w:val="0"/>
        </w:trPr>
        <w:tc>
          <w:tcPr>
            <w:gridSpan w:val="6"/>
            <w:shd w:fill="ebffff" w:val="clear"/>
          </w:tcPr>
          <w:p w:rsidR="00000000" w:rsidDel="00000000" w:rsidP="00000000" w:rsidRDefault="00000000" w:rsidRPr="00000000" w14:paraId="000001D1">
            <w:pPr>
              <w:pBdr>
                <w:top w:space="0" w:sz="0" w:val="nil"/>
                <w:left w:space="0" w:sz="0" w:val="nil"/>
                <w:bottom w:space="0" w:sz="0" w:val="nil"/>
                <w:right w:space="0" w:sz="0" w:val="nil"/>
                <w:between w:space="0" w:sz="0" w:val="nil"/>
              </w:pBdr>
              <w:tabs>
                <w:tab w:val="left" w:leader="none" w:pos="2729"/>
              </w:tabs>
              <w:ind w:hanging="2"/>
              <w:jc w:val="center"/>
              <w:rPr>
                <w:color w:val="000000"/>
              </w:rPr>
            </w:pPr>
            <w:r w:rsidDel="00000000" w:rsidR="00000000" w:rsidRPr="00000000">
              <w:rPr>
                <w:b w:val="1"/>
                <w:i w:val="1"/>
                <w:color w:val="000000"/>
                <w:rtl w:val="0"/>
              </w:rPr>
              <w:t xml:space="preserve">* Per le sole Attività a Distanza</w:t>
            </w:r>
            <w:r w:rsidDel="00000000" w:rsidR="00000000" w:rsidRPr="00000000">
              <w:rPr>
                <w:rtl w:val="0"/>
              </w:rPr>
            </w:r>
          </w:p>
        </w:tc>
      </w:tr>
      <w:tr>
        <w:trPr>
          <w:cantSplit w:val="0"/>
          <w:tblHeader w:val="0"/>
        </w:trPr>
        <w:tc>
          <w:tcPr>
            <w:shd w:fill="ebffff" w:val="clear"/>
          </w:tcPr>
          <w:p w:rsidR="00000000" w:rsidDel="00000000" w:rsidP="00000000" w:rsidRDefault="00000000" w:rsidRPr="00000000" w14:paraId="000001D7">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b w:val="1"/>
                <w:color w:val="000000"/>
                <w:rtl w:val="0"/>
              </w:rPr>
              <w:t xml:space="preserve">Puntualità in rapporto alle eventuali Attività a Distanza *</w:t>
            </w:r>
            <w:r w:rsidDel="00000000" w:rsidR="00000000" w:rsidRPr="00000000">
              <w:rPr>
                <w:rtl w:val="0"/>
              </w:rPr>
            </w:r>
          </w:p>
        </w:tc>
        <w:tc>
          <w:tcPr>
            <w:shd w:fill="ebffff" w:val="clear"/>
          </w:tcPr>
          <w:p w:rsidR="00000000" w:rsidDel="00000000" w:rsidP="00000000" w:rsidRDefault="00000000" w:rsidRPr="00000000" w14:paraId="000001D8">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Lo studente partecipa puntualmente agli incontri didattici a distanza (DAD)</w:t>
            </w:r>
          </w:p>
        </w:tc>
        <w:tc>
          <w:tcPr>
            <w:shd w:fill="ebffff" w:val="clear"/>
          </w:tcPr>
          <w:p w:rsidR="00000000" w:rsidDel="00000000" w:rsidP="00000000" w:rsidRDefault="00000000" w:rsidRPr="00000000" w14:paraId="000001D9">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Lo studente partecipa quasi sempre puntualmente agli incontri didattici a distanza (DAD)</w:t>
            </w:r>
          </w:p>
        </w:tc>
        <w:tc>
          <w:tcPr>
            <w:shd w:fill="ebffff" w:val="clear"/>
          </w:tcPr>
          <w:p w:rsidR="00000000" w:rsidDel="00000000" w:rsidP="00000000" w:rsidRDefault="00000000" w:rsidRPr="00000000" w14:paraId="000001DA">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Lo studente ha difficoltà a partecipare puntualmente agli incontri didattici a distanza (DAD)</w:t>
            </w:r>
          </w:p>
        </w:tc>
        <w:tc>
          <w:tcPr>
            <w:shd w:fill="ebffff" w:val="clear"/>
          </w:tcPr>
          <w:p w:rsidR="00000000" w:rsidDel="00000000" w:rsidP="00000000" w:rsidRDefault="00000000" w:rsidRPr="00000000" w14:paraId="000001DB">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Lo studente non riesce a partecipare puntualmente agli incontri didattici a distanza (DAD)</w:t>
            </w:r>
          </w:p>
        </w:tc>
        <w:tc>
          <w:tcPr>
            <w:shd w:fill="ebffff" w:val="clear"/>
          </w:tcPr>
          <w:p w:rsidR="00000000" w:rsidDel="00000000" w:rsidP="00000000" w:rsidRDefault="00000000" w:rsidRPr="00000000" w14:paraId="000001DC">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partecipa sporadicamente agli incontri non rispettando i tempi previsti</w:t>
            </w:r>
          </w:p>
        </w:tc>
      </w:tr>
      <w:tr>
        <w:trPr>
          <w:cantSplit w:val="0"/>
          <w:tblHeader w:val="0"/>
        </w:trPr>
        <w:tc>
          <w:tcPr>
            <w:shd w:fill="ebffff" w:val="clear"/>
          </w:tcPr>
          <w:p w:rsidR="00000000" w:rsidDel="00000000" w:rsidP="00000000" w:rsidRDefault="00000000" w:rsidRPr="00000000" w14:paraId="000001DD">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b w:val="1"/>
                <w:color w:val="000000"/>
                <w:rtl w:val="0"/>
              </w:rPr>
              <w:t xml:space="preserve">Utilizzo eventuale delle piattaforme di collaborazione a Distanza *</w:t>
            </w:r>
            <w:r w:rsidDel="00000000" w:rsidR="00000000" w:rsidRPr="00000000">
              <w:rPr>
                <w:rtl w:val="0"/>
              </w:rPr>
            </w:r>
          </w:p>
        </w:tc>
        <w:tc>
          <w:tcPr>
            <w:shd w:fill="ebffff" w:val="clear"/>
          </w:tcPr>
          <w:p w:rsidR="00000000" w:rsidDel="00000000" w:rsidP="00000000" w:rsidRDefault="00000000" w:rsidRPr="00000000" w14:paraId="000001DE">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mostra di padroneggiare in modo autonomo gli strumenti di comunicazione a distanza</w:t>
            </w:r>
          </w:p>
        </w:tc>
        <w:tc>
          <w:tcPr>
            <w:shd w:fill="ebffff" w:val="clear"/>
          </w:tcPr>
          <w:p w:rsidR="00000000" w:rsidDel="00000000" w:rsidP="00000000" w:rsidRDefault="00000000" w:rsidRPr="00000000" w14:paraId="000001DF">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mostra di padroneggiare in modo non completamente autonomo gli strumenti di comunicazione a distanza</w:t>
            </w:r>
          </w:p>
        </w:tc>
        <w:tc>
          <w:tcPr>
            <w:shd w:fill="ebffff" w:val="clear"/>
          </w:tcPr>
          <w:p w:rsidR="00000000" w:rsidDel="00000000" w:rsidP="00000000" w:rsidRDefault="00000000" w:rsidRPr="00000000" w14:paraId="000001E0">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mostra di padroneggiare sufficientemente gli strumenti di comunicazione a distanza</w:t>
            </w:r>
          </w:p>
        </w:tc>
        <w:tc>
          <w:tcPr>
            <w:shd w:fill="ebffff" w:val="clear"/>
          </w:tcPr>
          <w:p w:rsidR="00000000" w:rsidDel="00000000" w:rsidP="00000000" w:rsidRDefault="00000000" w:rsidRPr="00000000" w14:paraId="000001E1">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mostra di avere delle difficoltà nel padroneggiare gli strumenti di comunicazione a distanza</w:t>
            </w:r>
          </w:p>
        </w:tc>
        <w:tc>
          <w:tcPr>
            <w:shd w:fill="ebffff" w:val="clear"/>
          </w:tcPr>
          <w:p w:rsidR="00000000" w:rsidDel="00000000" w:rsidP="00000000" w:rsidRDefault="00000000" w:rsidRPr="00000000" w14:paraId="000001E2">
            <w:pPr>
              <w:pBdr>
                <w:top w:space="0" w:sz="0" w:val="nil"/>
                <w:left w:space="0" w:sz="0" w:val="nil"/>
                <w:bottom w:space="0" w:sz="0" w:val="nil"/>
                <w:right w:space="0" w:sz="0" w:val="nil"/>
                <w:between w:space="0" w:sz="0" w:val="nil"/>
              </w:pBdr>
              <w:tabs>
                <w:tab w:val="left" w:leader="none" w:pos="2729"/>
              </w:tabs>
              <w:ind w:hanging="2"/>
              <w:rPr>
                <w:color w:val="000000"/>
              </w:rPr>
            </w:pPr>
            <w:r w:rsidDel="00000000" w:rsidR="00000000" w:rsidRPr="00000000">
              <w:rPr>
                <w:color w:val="000000"/>
                <w:rtl w:val="0"/>
              </w:rPr>
              <w:t xml:space="preserve">L’alunno non è in grado di utilizzare gli strumenti di comunicazione a distanza.</w:t>
            </w:r>
          </w:p>
        </w:tc>
      </w:tr>
    </w:tbl>
    <w:p w:rsidR="00000000" w:rsidDel="00000000" w:rsidP="00000000" w:rsidRDefault="00000000" w:rsidRPr="00000000" w14:paraId="000001E3">
      <w:pPr>
        <w:pBdr>
          <w:top w:space="0" w:sz="0" w:val="nil"/>
          <w:left w:space="0" w:sz="0" w:val="nil"/>
          <w:bottom w:space="0" w:sz="0" w:val="nil"/>
          <w:right w:space="0" w:sz="0" w:val="nil"/>
          <w:between w:space="0" w:sz="0" w:val="nil"/>
        </w:pBdr>
        <w:spacing w:after="120" w:before="120" w:lineRule="auto"/>
        <w:ind w:hanging="2"/>
        <w:rPr>
          <w:color w:val="000000"/>
          <w:sz w:val="24"/>
          <w:szCs w:val="24"/>
          <w:u w:val="single"/>
        </w:rPr>
      </w:pPr>
      <w:r w:rsidDel="00000000" w:rsidR="00000000" w:rsidRPr="00000000">
        <w:rPr>
          <w:color w:val="000000"/>
          <w:sz w:val="24"/>
          <w:szCs w:val="24"/>
          <w:u w:val="single"/>
          <w:rtl w:val="0"/>
        </w:rPr>
        <w:t xml:space="preserve">Corrispondenza Livello / Voto</w:t>
      </w:r>
    </w:p>
    <w:tbl>
      <w:tblPr>
        <w:tblStyle w:val="Table6"/>
        <w:tblW w:w="9211.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137"/>
        <w:gridCol w:w="6074"/>
        <w:tblGridChange w:id="0">
          <w:tblGrid>
            <w:gridCol w:w="3137"/>
            <w:gridCol w:w="6074"/>
          </w:tblGrid>
        </w:tblGridChange>
      </w:tblGrid>
      <w:tr>
        <w:trPr>
          <w:cantSplit w:val="0"/>
          <w:trHeight w:val="340" w:hRule="atLeast"/>
          <w:tblHeader w:val="0"/>
        </w:trPr>
        <w:tc>
          <w:tcPr>
            <w:vAlign w:val="center"/>
          </w:tcPr>
          <w:p w:rsidR="00000000" w:rsidDel="00000000" w:rsidP="00000000" w:rsidRDefault="00000000" w:rsidRPr="00000000" w14:paraId="000001E4">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Livello 1</w:t>
            </w:r>
          </w:p>
        </w:tc>
        <w:tc>
          <w:tcPr>
            <w:vAlign w:val="center"/>
          </w:tcPr>
          <w:p w:rsidR="00000000" w:rsidDel="00000000" w:rsidP="00000000" w:rsidRDefault="00000000" w:rsidRPr="00000000" w14:paraId="000001E5">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Voto: da 1 a 3 (non valutabile o gravemente insufficiente)</w:t>
            </w:r>
          </w:p>
        </w:tc>
      </w:tr>
      <w:tr>
        <w:trPr>
          <w:cantSplit w:val="0"/>
          <w:trHeight w:val="340" w:hRule="atLeast"/>
          <w:tblHeader w:val="0"/>
        </w:trPr>
        <w:tc>
          <w:tcPr>
            <w:vAlign w:val="center"/>
          </w:tcPr>
          <w:p w:rsidR="00000000" w:rsidDel="00000000" w:rsidP="00000000" w:rsidRDefault="00000000" w:rsidRPr="00000000" w14:paraId="000001E6">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Livello 2</w:t>
            </w:r>
          </w:p>
        </w:tc>
        <w:tc>
          <w:tcPr>
            <w:vAlign w:val="center"/>
          </w:tcPr>
          <w:p w:rsidR="00000000" w:rsidDel="00000000" w:rsidP="00000000" w:rsidRDefault="00000000" w:rsidRPr="00000000" w14:paraId="000001E7">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Voto: da 4 a 5 (insufficiente o mediocre)</w:t>
            </w:r>
          </w:p>
        </w:tc>
      </w:tr>
      <w:tr>
        <w:trPr>
          <w:cantSplit w:val="0"/>
          <w:trHeight w:val="340" w:hRule="atLeast"/>
          <w:tblHeader w:val="0"/>
        </w:trPr>
        <w:tc>
          <w:tcPr>
            <w:vAlign w:val="center"/>
          </w:tcPr>
          <w:p w:rsidR="00000000" w:rsidDel="00000000" w:rsidP="00000000" w:rsidRDefault="00000000" w:rsidRPr="00000000" w14:paraId="000001E8">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Livello 3</w:t>
            </w:r>
          </w:p>
        </w:tc>
        <w:tc>
          <w:tcPr>
            <w:vAlign w:val="center"/>
          </w:tcPr>
          <w:p w:rsidR="00000000" w:rsidDel="00000000" w:rsidP="00000000" w:rsidRDefault="00000000" w:rsidRPr="00000000" w14:paraId="000001E9">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Voto: 6 (sufficiente)</w:t>
            </w:r>
          </w:p>
        </w:tc>
      </w:tr>
      <w:tr>
        <w:trPr>
          <w:cantSplit w:val="0"/>
          <w:trHeight w:val="340" w:hRule="atLeast"/>
          <w:tblHeader w:val="0"/>
        </w:trPr>
        <w:tc>
          <w:tcPr>
            <w:vAlign w:val="center"/>
          </w:tcPr>
          <w:p w:rsidR="00000000" w:rsidDel="00000000" w:rsidP="00000000" w:rsidRDefault="00000000" w:rsidRPr="00000000" w14:paraId="000001EA">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Livello 4</w:t>
            </w:r>
          </w:p>
        </w:tc>
        <w:tc>
          <w:tcPr>
            <w:vAlign w:val="center"/>
          </w:tcPr>
          <w:p w:rsidR="00000000" w:rsidDel="00000000" w:rsidP="00000000" w:rsidRDefault="00000000" w:rsidRPr="00000000" w14:paraId="000001EB">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Voto: da 7 a 8 (discreto o buono)</w:t>
            </w:r>
          </w:p>
        </w:tc>
      </w:tr>
      <w:tr>
        <w:trPr>
          <w:cantSplit w:val="0"/>
          <w:trHeight w:val="340" w:hRule="atLeast"/>
          <w:tblHeader w:val="0"/>
        </w:trPr>
        <w:tc>
          <w:tcPr>
            <w:vAlign w:val="center"/>
          </w:tcPr>
          <w:p w:rsidR="00000000" w:rsidDel="00000000" w:rsidP="00000000" w:rsidRDefault="00000000" w:rsidRPr="00000000" w14:paraId="000001EC">
            <w:pPr>
              <w:pBdr>
                <w:top w:space="0" w:sz="0" w:val="nil"/>
                <w:left w:space="0" w:sz="0" w:val="nil"/>
                <w:bottom w:space="0" w:sz="0" w:val="nil"/>
                <w:right w:space="0" w:sz="0" w:val="nil"/>
                <w:between w:space="0" w:sz="0" w:val="nil"/>
              </w:pBdr>
              <w:ind w:hanging="2"/>
              <w:jc w:val="center"/>
              <w:rPr>
                <w:color w:val="000000"/>
              </w:rPr>
            </w:pPr>
            <w:r w:rsidDel="00000000" w:rsidR="00000000" w:rsidRPr="00000000">
              <w:rPr>
                <w:color w:val="000000"/>
                <w:rtl w:val="0"/>
              </w:rPr>
              <w:t xml:space="preserve">Livello 5</w:t>
            </w:r>
          </w:p>
        </w:tc>
        <w:tc>
          <w:tcPr>
            <w:vAlign w:val="center"/>
          </w:tcPr>
          <w:p w:rsidR="00000000" w:rsidDel="00000000" w:rsidP="00000000" w:rsidRDefault="00000000" w:rsidRPr="00000000" w14:paraId="000001ED">
            <w:pPr>
              <w:pBdr>
                <w:top w:space="0" w:sz="0" w:val="nil"/>
                <w:left w:space="0" w:sz="0" w:val="nil"/>
                <w:bottom w:space="0" w:sz="0" w:val="nil"/>
                <w:right w:space="0" w:sz="0" w:val="nil"/>
                <w:between w:space="0" w:sz="0" w:val="nil"/>
              </w:pBdr>
              <w:ind w:hanging="2"/>
              <w:rPr>
                <w:color w:val="000000"/>
              </w:rPr>
            </w:pPr>
            <w:r w:rsidDel="00000000" w:rsidR="00000000" w:rsidRPr="00000000">
              <w:rPr>
                <w:color w:val="000000"/>
                <w:rtl w:val="0"/>
              </w:rPr>
              <w:t xml:space="preserve">Voto: da 9 a 10 (distinto o ottimo)</w:t>
            </w:r>
          </w:p>
        </w:tc>
      </w:tr>
    </w:tbl>
    <w:p w:rsidR="00000000" w:rsidDel="00000000" w:rsidP="00000000" w:rsidRDefault="00000000" w:rsidRPr="00000000" w14:paraId="000001EE">
      <w:pPr>
        <w:pBdr>
          <w:top w:space="0" w:sz="0" w:val="nil"/>
          <w:left w:space="0" w:sz="0" w:val="nil"/>
          <w:bottom w:space="0" w:sz="0" w:val="nil"/>
          <w:right w:space="0" w:sz="0" w:val="nil"/>
          <w:between w:space="0" w:sz="0" w:val="nil"/>
        </w:pBdr>
        <w:tabs>
          <w:tab w:val="left" w:leader="none" w:pos="2729"/>
        </w:tabs>
        <w:ind w:left="1" w:hanging="3"/>
        <w:jc w:val="center"/>
        <w:rPr>
          <w:color w:val="000000"/>
          <w:sz w:val="32"/>
          <w:szCs w:val="32"/>
        </w:rPr>
      </w:pPr>
      <w:r w:rsidDel="00000000" w:rsidR="00000000" w:rsidRPr="00000000">
        <w:rPr>
          <w:color w:val="000000"/>
          <w:sz w:val="32"/>
          <w:szCs w:val="32"/>
          <w:rtl w:val="0"/>
        </w:rPr>
        <w:t xml:space="preserve">AREA DELL’</w:t>
      </w:r>
      <w:r w:rsidDel="00000000" w:rsidR="00000000" w:rsidRPr="00000000">
        <w:rPr>
          <w:b w:val="1"/>
          <w:color w:val="000000"/>
          <w:sz w:val="32"/>
          <w:szCs w:val="32"/>
          <w:rtl w:val="0"/>
        </w:rPr>
        <w:t xml:space="preserve">AUTOVALUTAZIONE</w:t>
      </w:r>
      <w:r w:rsidDel="00000000" w:rsidR="00000000" w:rsidRPr="00000000">
        <w:rPr>
          <w:color w:val="000000"/>
          <w:sz w:val="32"/>
          <w:szCs w:val="32"/>
          <w:rtl w:val="0"/>
        </w:rPr>
        <w:t xml:space="preserve"> DELLE PRESTAZIONI E DEL PROCESSO DI APPRENDIMENTO</w:t>
      </w:r>
    </w:p>
    <w:p w:rsidR="00000000" w:rsidDel="00000000" w:rsidP="00000000" w:rsidRDefault="00000000" w:rsidRPr="00000000" w14:paraId="000001EF">
      <w:pPr>
        <w:pBdr>
          <w:top w:space="0" w:sz="0" w:val="nil"/>
          <w:left w:space="0" w:sz="0" w:val="nil"/>
          <w:bottom w:space="0" w:sz="0" w:val="nil"/>
          <w:right w:space="0" w:sz="0" w:val="nil"/>
          <w:between w:space="0" w:sz="0" w:val="nil"/>
        </w:pBdr>
        <w:ind w:hanging="2"/>
        <w:rPr>
          <w:rFonts w:ascii="Quattrocento Sans" w:cs="Quattrocento Sans" w:eastAsia="Quattrocento Sans" w:hAnsi="Quattrocento Sans"/>
          <w:color w:val="000000"/>
          <w:sz w:val="24"/>
          <w:szCs w:val="24"/>
        </w:rPr>
      </w:pPr>
      <w:r w:rsidDel="00000000" w:rsidR="00000000" w:rsidRPr="00000000">
        <w:rPr>
          <w:rFonts w:ascii="Quattrocento Sans" w:cs="Quattrocento Sans" w:eastAsia="Quattrocento Sans" w:hAnsi="Quattrocento Sans"/>
          <w:color w:val="000000"/>
          <w:sz w:val="24"/>
          <w:szCs w:val="24"/>
          <w:rtl w:val="0"/>
        </w:rPr>
        <w:t xml:space="preserve">Ciascuna domanda è seguita dalle tre possibili risposte:     😊</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Quattrocento Sans" w:cs="Quattrocento Sans" w:eastAsia="Quattrocento Sans" w:hAnsi="Quattrocento Sans"/>
          <w:color w:val="000000"/>
          <w:sz w:val="24"/>
          <w:szCs w:val="24"/>
          <w:rtl w:val="0"/>
        </w:rPr>
        <w:t xml:space="preserve">😐</w:t>
      </w:r>
      <w:r w:rsidDel="00000000" w:rsidR="00000000" w:rsidRPr="00000000">
        <w:rPr>
          <w:rFonts w:ascii="Calibri" w:cs="Calibri" w:eastAsia="Calibri" w:hAnsi="Calibri"/>
          <w:color w:val="000000"/>
          <w:sz w:val="24"/>
          <w:szCs w:val="24"/>
          <w:rtl w:val="0"/>
        </w:rPr>
        <w:t xml:space="preserve">     </w:t>
      </w:r>
      <w:r w:rsidDel="00000000" w:rsidR="00000000" w:rsidRPr="00000000">
        <w:rPr>
          <w:rFonts w:ascii="Arimo" w:cs="Arimo" w:eastAsia="Arimo" w:hAnsi="Arimo"/>
          <w:color w:val="000000"/>
          <w:sz w:val="24"/>
          <w:szCs w:val="24"/>
          <w:rtl w:val="0"/>
        </w:rPr>
        <w:t xml:space="preserve">☹</w:t>
      </w:r>
      <w:r w:rsidDel="00000000" w:rsidR="00000000" w:rsidRPr="00000000">
        <w:rPr>
          <w:rtl w:val="0"/>
        </w:rPr>
      </w:r>
    </w:p>
    <w:p w:rsidR="00000000" w:rsidDel="00000000" w:rsidP="00000000" w:rsidRDefault="00000000" w:rsidRPr="00000000" w14:paraId="000001F0">
      <w:pPr>
        <w:pBdr>
          <w:top w:space="0" w:sz="0" w:val="nil"/>
          <w:left w:space="0" w:sz="0" w:val="nil"/>
          <w:bottom w:space="0" w:sz="0" w:val="nil"/>
          <w:right w:space="0" w:sz="0" w:val="nil"/>
          <w:between w:space="0" w:sz="0" w:val="nil"/>
        </w:pBdr>
        <w:ind w:hanging="2"/>
        <w:rPr>
          <w:rFonts w:ascii="Calibri" w:cs="Calibri" w:eastAsia="Calibri" w:hAnsi="Calibri"/>
          <w:color w:val="000000"/>
          <w:sz w:val="24"/>
          <w:szCs w:val="24"/>
          <w:u w:val="single"/>
        </w:rPr>
      </w:pPr>
      <w:r w:rsidDel="00000000" w:rsidR="00000000" w:rsidRPr="00000000">
        <w:rPr>
          <w:rtl w:val="0"/>
        </w:rPr>
      </w:r>
    </w:p>
    <w:p w:rsidR="00000000" w:rsidDel="00000000" w:rsidP="00000000" w:rsidRDefault="00000000" w:rsidRPr="00000000" w14:paraId="000001F1">
      <w:pPr>
        <w:pBdr>
          <w:top w:space="0" w:sz="0" w:val="nil"/>
          <w:left w:space="0" w:sz="0" w:val="nil"/>
          <w:bottom w:space="0" w:sz="0" w:val="nil"/>
          <w:right w:space="0" w:sz="0" w:val="nil"/>
          <w:between w:space="0" w:sz="0" w:val="nil"/>
        </w:pBdr>
        <w:ind w:hanging="2"/>
        <w:rPr>
          <w:rFonts w:ascii="Calibri" w:cs="Calibri" w:eastAsia="Calibri" w:hAnsi="Calibri"/>
          <w:color w:val="000000"/>
          <w:sz w:val="24"/>
          <w:szCs w:val="24"/>
          <w:u w:val="single"/>
        </w:rPr>
      </w:pPr>
      <w:r w:rsidDel="00000000" w:rsidR="00000000" w:rsidRPr="00000000">
        <w:rPr>
          <w:rFonts w:ascii="Calibri" w:cs="Calibri" w:eastAsia="Calibri" w:hAnsi="Calibri"/>
          <w:b w:val="1"/>
          <w:color w:val="000000"/>
          <w:sz w:val="24"/>
          <w:szCs w:val="24"/>
          <w:u w:val="single"/>
          <w:rtl w:val="0"/>
        </w:rPr>
        <w:t xml:space="preserve">Rubrica di AUTO-valutazione di una prestazione: progetto/risoluzione problema/presentazione di un argomento</w:t>
      </w:r>
      <w:r w:rsidDel="00000000" w:rsidR="00000000" w:rsidRPr="00000000">
        <w:rPr>
          <w:rtl w:val="0"/>
        </w:rPr>
      </w:r>
    </w:p>
    <w:p w:rsidR="00000000" w:rsidDel="00000000" w:rsidP="00000000" w:rsidRDefault="00000000" w:rsidRPr="00000000" w14:paraId="000001F2">
      <w:pPr>
        <w:pBdr>
          <w:top w:space="0" w:sz="0" w:val="nil"/>
          <w:left w:space="0" w:sz="0" w:val="nil"/>
          <w:bottom w:space="0" w:sz="0" w:val="nil"/>
          <w:right w:space="0" w:sz="0" w:val="nil"/>
          <w:between w:space="0" w:sz="0" w:val="nil"/>
        </w:pBdr>
        <w:ind w:hanging="2"/>
        <w:jc w:val="cente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AUTOValuto: come è andata?</w:t>
      </w:r>
    </w:p>
    <w:p w:rsidR="00000000" w:rsidDel="00000000" w:rsidP="00000000" w:rsidRDefault="00000000" w:rsidRPr="00000000" w14:paraId="000001F3">
      <w:pPr>
        <w:numPr>
          <w:ilvl w:val="0"/>
          <w:numId w:val="7"/>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scelto gli strumenti adatti? </w:t>
      </w:r>
    </w:p>
    <w:p w:rsidR="00000000" w:rsidDel="00000000" w:rsidP="00000000" w:rsidRDefault="00000000" w:rsidRPr="00000000" w14:paraId="000001F4">
      <w:pPr>
        <w:numPr>
          <w:ilvl w:val="0"/>
          <w:numId w:val="7"/>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compreso le consegne? </w:t>
      </w:r>
    </w:p>
    <w:p w:rsidR="00000000" w:rsidDel="00000000" w:rsidP="00000000" w:rsidRDefault="00000000" w:rsidRPr="00000000" w14:paraId="000001F5">
      <w:pPr>
        <w:numPr>
          <w:ilvl w:val="0"/>
          <w:numId w:val="7"/>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lavorato in modo molto ordinato e preciso? </w:t>
      </w:r>
    </w:p>
    <w:p w:rsidR="00000000" w:rsidDel="00000000" w:rsidP="00000000" w:rsidRDefault="00000000" w:rsidRPr="00000000" w14:paraId="000001F6">
      <w:pPr>
        <w:numPr>
          <w:ilvl w:val="0"/>
          <w:numId w:val="7"/>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Il risultato è rispondente alle consegne?</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7">
      <w:pPr>
        <w:numPr>
          <w:ilvl w:val="0"/>
          <w:numId w:val="7"/>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sono organizzato bene nelle diverse fasi di lavoro?</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8">
      <w:pPr>
        <w:numPr>
          <w:ilvl w:val="0"/>
          <w:numId w:val="7"/>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Sono riuscito a rispettare i tempi stabiliti?</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9">
      <w:pPr>
        <w:numPr>
          <w:ilvl w:val="0"/>
          <w:numId w:val="7"/>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esposto i contenuti secondo sequenza logica?</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A">
      <w:pPr>
        <w:numPr>
          <w:ilvl w:val="0"/>
          <w:numId w:val="7"/>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utilizzato una mappa, un altro schema o un altro strumento grafico per sottolineare le connessioni e i concetti più importanti?</w:t>
      </w:r>
      <w:r w:rsidDel="00000000" w:rsidR="00000000" w:rsidRPr="00000000">
        <w:rPr>
          <w:rFonts w:ascii="Quattrocento Sans" w:cs="Quattrocento Sans" w:eastAsia="Quattrocento Sans" w:hAnsi="Quattrocento Sans"/>
          <w:color w:val="000000"/>
          <w:sz w:val="24"/>
          <w:szCs w:val="24"/>
          <w:rtl w:val="0"/>
        </w:rPr>
        <w:t xml:space="preserve"> </w:t>
      </w:r>
      <w:r w:rsidDel="00000000" w:rsidR="00000000" w:rsidRPr="00000000">
        <w:rPr>
          <w:rtl w:val="0"/>
        </w:rPr>
      </w:r>
    </w:p>
    <w:p w:rsidR="00000000" w:rsidDel="00000000" w:rsidP="00000000" w:rsidRDefault="00000000" w:rsidRPr="00000000" w14:paraId="000001FB">
      <w:pPr>
        <w:numPr>
          <w:ilvl w:val="0"/>
          <w:numId w:val="7"/>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saputo rielaborare in modo personale i contenuti facendo esempi e collegamenti significativi con altri argomenti?</w:t>
      </w:r>
    </w:p>
    <w:p w:rsidR="00000000" w:rsidDel="00000000" w:rsidP="00000000" w:rsidRDefault="00000000" w:rsidRPr="00000000" w14:paraId="000001FC">
      <w:pPr>
        <w:numPr>
          <w:ilvl w:val="0"/>
          <w:numId w:val="7"/>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 ricontrollato il lavoro (scritto/pratico) per correggere gli errori?</w:t>
      </w:r>
    </w:p>
    <w:p w:rsidR="00000000" w:rsidDel="00000000" w:rsidP="00000000" w:rsidRDefault="00000000" w:rsidRPr="00000000" w14:paraId="000001FD">
      <w:pPr>
        <w:numPr>
          <w:ilvl w:val="0"/>
          <w:numId w:val="7"/>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sono scoraggiato perché non riuscivo a capire l’esercizio/consegna/domanda?</w:t>
      </w:r>
    </w:p>
    <w:p w:rsidR="00000000" w:rsidDel="00000000" w:rsidP="00000000" w:rsidRDefault="00000000" w:rsidRPr="00000000" w14:paraId="000001FE">
      <w:pPr>
        <w:numPr>
          <w:ilvl w:val="0"/>
          <w:numId w:val="7"/>
        </w:numPr>
        <w:pBdr>
          <w:top w:space="0" w:sz="0" w:val="nil"/>
          <w:left w:space="0" w:sz="0" w:val="nil"/>
          <w:bottom w:space="0" w:sz="0" w:val="nil"/>
          <w:right w:space="0" w:sz="0" w:val="nil"/>
          <w:between w:space="0" w:sz="0" w:val="nil"/>
        </w:pBdr>
        <w:tabs>
          <w:tab w:val="left" w:leader="none" w:pos="567"/>
          <w:tab w:val="left" w:leader="none" w:pos="6096"/>
          <w:tab w:val="left" w:leader="none" w:pos="6663"/>
        </w:tabs>
        <w:spacing w:after="200"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Nel complesso sono soddisfatto del mio lavoro?</w:t>
      </w:r>
    </w:p>
    <w:p w:rsidR="00000000" w:rsidDel="00000000" w:rsidP="00000000" w:rsidRDefault="00000000" w:rsidRPr="00000000" w14:paraId="000001FF">
      <w:pPr>
        <w:pBdr>
          <w:top w:space="0" w:sz="0" w:val="nil"/>
          <w:left w:space="0" w:sz="0" w:val="nil"/>
          <w:bottom w:space="0" w:sz="0" w:val="nil"/>
          <w:right w:space="0" w:sz="0" w:val="nil"/>
          <w:between w:space="0" w:sz="0" w:val="nil"/>
        </w:pBdr>
        <w:ind w:hanging="2"/>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ind w:hanging="2"/>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Rubrica di AUTOvalutazione del processo di apprendimento: ascolto, esposizione, puntualità e partecipazione</w:t>
      </w: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ind w:hanging="2"/>
        <w:jc w:val="center"/>
        <w:rPr>
          <w:rFonts w:ascii="Calibri" w:cs="Calibri" w:eastAsia="Calibri" w:hAnsi="Calibri"/>
          <w:color w:val="000000"/>
          <w:sz w:val="24"/>
          <w:szCs w:val="24"/>
        </w:rPr>
      </w:pPr>
      <w:r w:rsidDel="00000000" w:rsidR="00000000" w:rsidRPr="00000000">
        <w:rPr>
          <w:rFonts w:ascii="Calibri" w:cs="Calibri" w:eastAsia="Calibri" w:hAnsi="Calibri"/>
          <w:smallCaps w:val="1"/>
          <w:color w:val="000000"/>
          <w:sz w:val="24"/>
          <w:szCs w:val="24"/>
          <w:rtl w:val="0"/>
        </w:rPr>
        <w:t xml:space="preserve">MI AUTOVALUTO: STO MIGLIORANDO?</w:t>
      </w:r>
      <w:r w:rsidDel="00000000" w:rsidR="00000000" w:rsidRPr="00000000">
        <w:rPr>
          <w:rtl w:val="0"/>
        </w:rPr>
      </w:r>
    </w:p>
    <w:p w:rsidR="00000000" w:rsidDel="00000000" w:rsidP="00000000" w:rsidRDefault="00000000" w:rsidRPr="00000000" w14:paraId="00000202">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 interesso agli argomenti proposti? </w:t>
      </w:r>
    </w:p>
    <w:p w:rsidR="00000000" w:rsidDel="00000000" w:rsidP="00000000" w:rsidRDefault="00000000" w:rsidRPr="00000000" w14:paraId="00000203">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Partecipo attivamente? Pongo domande, propongo soluzioni?</w:t>
      </w:r>
    </w:p>
    <w:p w:rsidR="00000000" w:rsidDel="00000000" w:rsidP="00000000" w:rsidRDefault="00000000" w:rsidRPr="00000000" w14:paraId="00000204">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Rispetto il turno di parola?</w:t>
      </w:r>
    </w:p>
    <w:p w:rsidR="00000000" w:rsidDel="00000000" w:rsidP="00000000" w:rsidRDefault="00000000" w:rsidRPr="00000000" w14:paraId="00000205">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 accettare il punto di vista altrui?</w:t>
      </w:r>
    </w:p>
    <w:p w:rsidR="00000000" w:rsidDel="00000000" w:rsidP="00000000" w:rsidRDefault="00000000" w:rsidRPr="00000000" w14:paraId="00000206">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Sono puntuale?</w:t>
      </w:r>
    </w:p>
    <w:p w:rsidR="00000000" w:rsidDel="00000000" w:rsidP="00000000" w:rsidRDefault="00000000" w:rsidRPr="00000000" w14:paraId="00000207">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Frequento assiduamente?</w:t>
      </w:r>
    </w:p>
    <w:p w:rsidR="00000000" w:rsidDel="00000000" w:rsidP="00000000" w:rsidRDefault="00000000" w:rsidRPr="00000000" w14:paraId="00000208">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Espongo i contenuti con chiarezza e proprietà di linguaggio, sottolineo con il tono di voce i passaggi importanti?</w:t>
      </w:r>
    </w:p>
    <w:p w:rsidR="00000000" w:rsidDel="00000000" w:rsidP="00000000" w:rsidRDefault="00000000" w:rsidRPr="00000000" w14:paraId="00000209">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Riesco a rispondere alle domande senza perdere il filo? </w:t>
      </w:r>
    </w:p>
    <w:p w:rsidR="00000000" w:rsidDel="00000000" w:rsidP="00000000" w:rsidRDefault="00000000" w:rsidRPr="00000000" w14:paraId="0000020A">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So fare esempi adeguati?</w:t>
      </w:r>
    </w:p>
    <w:p w:rsidR="00000000" w:rsidDel="00000000" w:rsidP="00000000" w:rsidRDefault="00000000" w:rsidRPr="00000000" w14:paraId="0000020B">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Quando utilizzo la Didattica a Distanza mi sento:</w:t>
      </w:r>
    </w:p>
    <w:p w:rsidR="00000000" w:rsidDel="00000000" w:rsidP="00000000" w:rsidRDefault="00000000" w:rsidRPr="00000000" w14:paraId="0000020C">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Come padroneggio gli strumenti di comunicazione a distanza?</w:t>
      </w:r>
    </w:p>
    <w:p w:rsidR="00000000" w:rsidDel="00000000" w:rsidP="00000000" w:rsidRDefault="00000000" w:rsidRPr="00000000" w14:paraId="0000020D">
      <w:pPr>
        <w:numPr>
          <w:ilvl w:val="0"/>
          <w:numId w:val="5"/>
        </w:num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after="200" w:line="276" w:lineRule="auto"/>
        <w:ind w:left="0" w:hanging="2"/>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Nel complesso sto facendo progressi?</w:t>
      </w:r>
    </w:p>
    <w:p w:rsidR="00000000" w:rsidDel="00000000" w:rsidP="00000000" w:rsidRDefault="00000000" w:rsidRPr="00000000" w14:paraId="0000020E">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 </w:t>
      </w:r>
    </w:p>
    <w:p w:rsidR="00000000" w:rsidDel="00000000" w:rsidP="00000000" w:rsidRDefault="00000000" w:rsidRPr="00000000" w14:paraId="0000020F">
      <w:pPr>
        <w:pBdr>
          <w:top w:space="0" w:sz="0" w:val="nil"/>
          <w:left w:space="0" w:sz="0" w:val="nil"/>
          <w:bottom w:space="0" w:sz="0" w:val="nil"/>
          <w:right w:space="0" w:sz="0" w:val="nil"/>
          <w:between w:space="0" w:sz="0" w:val="nil"/>
        </w:pBdr>
        <w:tabs>
          <w:tab w:val="left" w:leader="none" w:pos="567"/>
          <w:tab w:val="left" w:leader="none" w:pos="2729"/>
          <w:tab w:val="left" w:leader="none" w:pos="6096"/>
          <w:tab w:val="left" w:leader="none" w:pos="6663"/>
        </w:tabs>
        <w:spacing w:after="200" w:line="276" w:lineRule="auto"/>
        <w:ind w:hanging="2"/>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10">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11">
      <w:pPr>
        <w:keepNext w:val="1"/>
        <w:pBdr>
          <w:top w:space="0" w:sz="0" w:val="nil"/>
          <w:left w:space="0" w:sz="0" w:val="nil"/>
          <w:bottom w:space="0" w:sz="0" w:val="nil"/>
          <w:right w:space="0" w:sz="0" w:val="nil"/>
          <w:between w:space="0" w:sz="0" w:val="nil"/>
        </w:pBdr>
        <w:shd w:fill="e6ffe6" w:val="clear"/>
        <w:spacing w:after="80" w:before="200" w:lineRule="auto"/>
        <w:ind w:hanging="2"/>
        <w:rPr>
          <w:color w:val="000000"/>
          <w:sz w:val="24"/>
          <w:szCs w:val="24"/>
        </w:rPr>
      </w:pPr>
      <w:r w:rsidDel="00000000" w:rsidR="00000000" w:rsidRPr="00000000">
        <w:rPr>
          <w:smallCaps w:val="1"/>
          <w:color w:val="000000"/>
          <w:sz w:val="24"/>
          <w:szCs w:val="24"/>
          <w:rtl w:val="0"/>
        </w:rPr>
        <w:t xml:space="preserve">Interventi integrativi per il RECUPERO</w:t>
      </w:r>
      <w:r w:rsidDel="00000000" w:rsidR="00000000" w:rsidRPr="00000000">
        <w:rPr>
          <w:rtl w:val="0"/>
        </w:rPr>
      </w:r>
    </w:p>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120" w:lineRule="auto"/>
        <w:ind w:hanging="2"/>
        <w:jc w:val="both"/>
        <w:rPr>
          <w:color w:val="000000"/>
          <w:sz w:val="22"/>
          <w:szCs w:val="22"/>
        </w:rPr>
      </w:pPr>
      <w:r w:rsidDel="00000000" w:rsidR="00000000" w:rsidRPr="00000000">
        <w:rPr>
          <w:color w:val="000000"/>
          <w:sz w:val="22"/>
          <w:szCs w:val="22"/>
          <w:rtl w:val="0"/>
        </w:rPr>
        <w:t xml:space="preserve">Gli interventi di recupero saranno effettuati attraverso tecniche di didattica breve, nonché attraverso lavori di gruppo che prevedano per ciascun gruppo un leader scelto fra gli allievi risultati più “forti” nelle ultime verifiche. L’uso individuale e di gruppo del Personal Computer dotato di software didattico opportuno consente inoltre interventi mirati a recuperare gli elementi della classe in difficoltà, a rafforzare la preparazione della fascia media della classe e nel contempo dare la possibilità agli allievi più interessati di approfondire gli argomenti affrontati. </w:t>
      </w:r>
    </w:p>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120" w:lineRule="auto"/>
        <w:ind w:hanging="2"/>
        <w:jc w:val="both"/>
        <w:rPr>
          <w:color w:val="000000"/>
          <w:sz w:val="22"/>
          <w:szCs w:val="22"/>
        </w:rPr>
      </w:pPr>
      <w:r w:rsidDel="00000000" w:rsidR="00000000" w:rsidRPr="00000000">
        <w:rPr>
          <w:color w:val="000000"/>
          <w:sz w:val="22"/>
          <w:szCs w:val="22"/>
          <w:rtl w:val="0"/>
        </w:rPr>
        <w:t xml:space="preserve">Le tipologie di intervento previste sono:</w:t>
      </w:r>
    </w:p>
    <w:p w:rsidR="00000000" w:rsidDel="00000000" w:rsidP="00000000" w:rsidRDefault="00000000" w:rsidRPr="00000000" w14:paraId="00000214">
      <w:pPr>
        <w:numPr>
          <w:ilvl w:val="0"/>
          <w:numId w:val="1"/>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Pausa didattica - Sosta del Programma</w:t>
      </w:r>
    </w:p>
    <w:p w:rsidR="00000000" w:rsidDel="00000000" w:rsidP="00000000" w:rsidRDefault="00000000" w:rsidRPr="00000000" w14:paraId="00000215">
      <w:pPr>
        <w:numPr>
          <w:ilvl w:val="0"/>
          <w:numId w:val="1"/>
        </w:numPr>
        <w:pBdr>
          <w:top w:space="0" w:sz="0" w:val="nil"/>
          <w:left w:space="0" w:sz="0" w:val="nil"/>
          <w:bottom w:space="0" w:sz="0" w:val="nil"/>
          <w:right w:space="0" w:sz="0" w:val="nil"/>
          <w:between w:space="0" w:sz="0" w:val="nil"/>
        </w:pBdr>
        <w:ind w:left="0" w:hanging="2"/>
        <w:jc w:val="both"/>
        <w:rPr>
          <w:color w:val="000000"/>
          <w:sz w:val="22"/>
          <w:szCs w:val="22"/>
        </w:rPr>
      </w:pPr>
      <w:r w:rsidDel="00000000" w:rsidR="00000000" w:rsidRPr="00000000">
        <w:rPr>
          <w:color w:val="000000"/>
          <w:sz w:val="22"/>
          <w:szCs w:val="22"/>
          <w:rtl w:val="0"/>
        </w:rPr>
        <w:t xml:space="preserve">Eventuale Sportello formativo: disponibile durante l’intero anno scolastico in giorni prefissati dai docenti stessi e attivato su prenotazione da uno o più studenti della stessa classe o classi parallele che abbiano necessità di interventi mirati su argomenti specifici a scelta degli studenti stessi</w:t>
      </w:r>
    </w:p>
    <w:p w:rsidR="00000000" w:rsidDel="00000000" w:rsidP="00000000" w:rsidRDefault="00000000" w:rsidRPr="00000000" w14:paraId="00000216">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rtl w:val="0"/>
        </w:rPr>
      </w:r>
    </w:p>
    <w:p w:rsidR="00000000" w:rsidDel="00000000" w:rsidP="00000000" w:rsidRDefault="00000000" w:rsidRPr="00000000" w14:paraId="00000217">
      <w:pPr>
        <w:pBdr>
          <w:top w:space="0" w:sz="0" w:val="nil"/>
          <w:left w:space="0" w:sz="0" w:val="nil"/>
          <w:bottom w:space="0" w:sz="0" w:val="nil"/>
          <w:right w:space="0" w:sz="0" w:val="nil"/>
          <w:between w:space="0" w:sz="0" w:val="nil"/>
        </w:pBdr>
        <w:ind w:hanging="2"/>
        <w:rPr>
          <w:color w:val="000000"/>
          <w:sz w:val="22"/>
          <w:szCs w:val="22"/>
        </w:rPr>
      </w:pPr>
      <w:r w:rsidDel="00000000" w:rsidR="00000000" w:rsidRPr="00000000">
        <w:rPr>
          <w:rtl w:val="0"/>
        </w:rPr>
      </w:r>
    </w:p>
    <w:p w:rsidR="00000000" w:rsidDel="00000000" w:rsidP="00000000" w:rsidRDefault="00000000" w:rsidRPr="00000000" w14:paraId="00000218">
      <w:pPr>
        <w:keepNext w:val="1"/>
        <w:pBdr>
          <w:top w:space="0" w:sz="0" w:val="nil"/>
          <w:left w:space="0" w:sz="0" w:val="nil"/>
          <w:bottom w:space="0" w:sz="0" w:val="nil"/>
          <w:right w:space="0" w:sz="0" w:val="nil"/>
          <w:between w:space="0" w:sz="0" w:val="nil"/>
        </w:pBdr>
        <w:shd w:fill="e6ffe6" w:val="clear"/>
        <w:spacing w:after="80" w:before="200" w:lineRule="auto"/>
        <w:ind w:hanging="2"/>
        <w:rPr>
          <w:color w:val="000000"/>
          <w:sz w:val="24"/>
          <w:szCs w:val="24"/>
        </w:rPr>
      </w:pPr>
      <w:r w:rsidDel="00000000" w:rsidR="00000000" w:rsidRPr="00000000">
        <w:rPr>
          <w:smallCaps w:val="1"/>
          <w:color w:val="000000"/>
          <w:sz w:val="24"/>
          <w:szCs w:val="24"/>
          <w:rtl w:val="0"/>
        </w:rPr>
        <w:t xml:space="preserve">Mezzi e Strumenti</w:t>
      </w:r>
      <w:r w:rsidDel="00000000" w:rsidR="00000000" w:rsidRPr="00000000">
        <w:rPr>
          <w:rtl w:val="0"/>
        </w:rPr>
      </w:r>
    </w:p>
    <w:p w:rsidR="00000000" w:rsidDel="00000000" w:rsidP="00000000" w:rsidRDefault="00000000" w:rsidRPr="00000000" w14:paraId="00000219">
      <w:pPr>
        <w:pBdr>
          <w:top w:space="0" w:sz="0" w:val="nil"/>
          <w:left w:space="0" w:sz="0" w:val="nil"/>
          <w:bottom w:space="0" w:sz="0" w:val="nil"/>
          <w:right w:space="0" w:sz="0" w:val="nil"/>
          <w:between w:space="0" w:sz="0" w:val="nil"/>
        </w:pBdr>
        <w:ind w:hanging="2"/>
        <w:jc w:val="both"/>
        <w:rPr>
          <w:color w:val="000000"/>
          <w:sz w:val="22"/>
          <w:szCs w:val="22"/>
        </w:rPr>
      </w:pPr>
      <w:r w:rsidDel="00000000" w:rsidR="00000000" w:rsidRPr="00000000">
        <w:rPr>
          <w:rtl w:val="0"/>
        </w:rPr>
      </w:r>
    </w:p>
    <w:p w:rsidR="00000000" w:rsidDel="00000000" w:rsidP="00000000" w:rsidRDefault="00000000" w:rsidRPr="00000000" w14:paraId="0000021A">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color w:val="000000"/>
          <w:sz w:val="24"/>
          <w:szCs w:val="24"/>
          <w:rtl w:val="0"/>
        </w:rPr>
        <w:t xml:space="preserve">Oltre al registro elettronico, che resta il punto di riferimento comune, si utilizzeranno i seguenti strumenti:</w:t>
      </w:r>
    </w:p>
    <w:p w:rsidR="00000000" w:rsidDel="00000000" w:rsidP="00000000" w:rsidRDefault="00000000" w:rsidRPr="00000000" w14:paraId="0000021B">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Libro di testo </w:t>
      </w:r>
    </w:p>
    <w:p w:rsidR="00000000" w:rsidDel="00000000" w:rsidP="00000000" w:rsidRDefault="00000000" w:rsidRPr="00000000" w14:paraId="0000021C">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dispense </w:t>
      </w:r>
    </w:p>
    <w:p w:rsidR="00000000" w:rsidDel="00000000" w:rsidP="00000000" w:rsidRDefault="00000000" w:rsidRPr="00000000" w14:paraId="0000021D">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lavagna tradizionale e/o LIM</w:t>
      </w:r>
    </w:p>
    <w:p w:rsidR="00000000" w:rsidDel="00000000" w:rsidP="00000000" w:rsidRDefault="00000000" w:rsidRPr="00000000" w14:paraId="0000021E">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videoproiettore </w:t>
      </w:r>
    </w:p>
    <w:p w:rsidR="00000000" w:rsidDel="00000000" w:rsidP="00000000" w:rsidRDefault="00000000" w:rsidRPr="00000000" w14:paraId="0000021F">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laboratorio</w:t>
      </w:r>
    </w:p>
    <w:p w:rsidR="00000000" w:rsidDel="00000000" w:rsidP="00000000" w:rsidRDefault="00000000" w:rsidRPr="00000000" w14:paraId="00000220">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software didattico</w:t>
      </w:r>
    </w:p>
    <w:p w:rsidR="00000000" w:rsidDel="00000000" w:rsidP="00000000" w:rsidRDefault="00000000" w:rsidRPr="00000000" w14:paraId="00000221">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Pc, Tablet, Smartphone, Internet</w:t>
      </w:r>
    </w:p>
    <w:p w:rsidR="00000000" w:rsidDel="00000000" w:rsidP="00000000" w:rsidRDefault="00000000" w:rsidRPr="00000000" w14:paraId="00000222">
      <w:pPr>
        <w:numPr>
          <w:ilvl w:val="0"/>
          <w:numId w:val="6"/>
        </w:numPr>
        <w:pBdr>
          <w:top w:space="0" w:sz="0" w:val="nil"/>
          <w:left w:space="0" w:sz="0" w:val="nil"/>
          <w:bottom w:space="0" w:sz="0" w:val="nil"/>
          <w:right w:space="0" w:sz="0" w:val="nil"/>
          <w:between w:space="0" w:sz="0" w:val="nil"/>
        </w:pBdr>
        <w:ind w:left="0" w:hanging="2"/>
        <w:jc w:val="both"/>
        <w:rPr>
          <w:color w:val="000000"/>
          <w:sz w:val="24"/>
          <w:szCs w:val="24"/>
        </w:rPr>
      </w:pPr>
      <w:r w:rsidDel="00000000" w:rsidR="00000000" w:rsidRPr="00000000">
        <w:rPr>
          <w:color w:val="000000"/>
          <w:sz w:val="24"/>
          <w:szCs w:val="24"/>
          <w:rtl w:val="0"/>
        </w:rPr>
        <w:t xml:space="preserve">Piattaforme e canali di comunicazione:</w:t>
      </w:r>
    </w:p>
    <w:p w:rsidR="00000000" w:rsidDel="00000000" w:rsidP="00000000" w:rsidRDefault="00000000" w:rsidRPr="00000000" w14:paraId="00000223">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color w:val="000000"/>
          <w:sz w:val="24"/>
          <w:szCs w:val="24"/>
          <w:rtl w:val="0"/>
        </w:rPr>
        <w:t xml:space="preserve">Google Suite, Google-Classroom, Google-Meet, Google-Drive, Gmail.</w:t>
      </w:r>
    </w:p>
    <w:p w:rsidR="00000000" w:rsidDel="00000000" w:rsidP="00000000" w:rsidRDefault="00000000" w:rsidRPr="00000000" w14:paraId="00000224">
      <w:pPr>
        <w:pBdr>
          <w:top w:space="0" w:sz="0" w:val="nil"/>
          <w:left w:space="0" w:sz="0" w:val="nil"/>
          <w:bottom w:space="0" w:sz="0" w:val="nil"/>
          <w:right w:space="0" w:sz="0" w:val="nil"/>
          <w:between w:space="0" w:sz="0" w:val="nil"/>
        </w:pBdr>
        <w:ind w:hanging="2"/>
        <w:jc w:val="both"/>
        <w:rPr>
          <w:color w:val="000000"/>
          <w:sz w:val="24"/>
          <w:szCs w:val="24"/>
        </w:rPr>
      </w:pPr>
      <w:r w:rsidDel="00000000" w:rsidR="00000000" w:rsidRPr="00000000">
        <w:rPr>
          <w:color w:val="000000"/>
          <w:sz w:val="24"/>
          <w:szCs w:val="24"/>
          <w:rtl w:val="0"/>
        </w:rPr>
        <w:t xml:space="preserve">Inoltre, quando e se necessario, si integrerà con Skype, Youtube, Whatsapp, ecc. …, anche per venire incontro alle tecnologie a disposizione degli allievi.</w:t>
      </w:r>
    </w:p>
    <w:p w:rsidR="00000000" w:rsidDel="00000000" w:rsidP="00000000" w:rsidRDefault="00000000" w:rsidRPr="00000000" w14:paraId="00000225">
      <w:pPr>
        <w:pBdr>
          <w:top w:space="0" w:sz="0" w:val="nil"/>
          <w:left w:space="0" w:sz="0" w:val="nil"/>
          <w:bottom w:space="0" w:sz="0" w:val="nil"/>
          <w:right w:space="0" w:sz="0" w:val="nil"/>
          <w:between w:space="0" w:sz="0" w:val="nil"/>
        </w:pBdr>
        <w:ind w:hanging="2"/>
        <w:jc w:val="both"/>
        <w:rPr>
          <w:color w:val="000000"/>
          <w:sz w:val="22"/>
          <w:szCs w:val="22"/>
        </w:rPr>
        <w:sectPr>
          <w:footerReference r:id="rId9" w:type="default"/>
          <w:pgSz w:h="16840" w:w="11907" w:orient="portrait"/>
          <w:pgMar w:bottom="1134" w:top="737" w:left="1418" w:right="1418" w:header="567" w:footer="567"/>
          <w:pgNumType w:start="1"/>
          <w:titlePg w:val="1"/>
        </w:sectPr>
      </w:pPr>
      <w:r w:rsidDel="00000000" w:rsidR="00000000" w:rsidRPr="00000000">
        <w:rPr>
          <w:rtl w:val="0"/>
        </w:rPr>
      </w:r>
    </w:p>
    <w:p w:rsidR="00000000" w:rsidDel="00000000" w:rsidP="00000000" w:rsidRDefault="00000000" w:rsidRPr="00000000" w14:paraId="00000226">
      <w:pPr>
        <w:rPr>
          <w:rFonts w:ascii="Century Schoolbook" w:cs="Century Schoolbook" w:eastAsia="Century Schoolbook" w:hAnsi="Century Schoolbook"/>
          <w:color w:val="000000"/>
          <w:sz w:val="28"/>
          <w:szCs w:val="28"/>
        </w:rPr>
      </w:pPr>
      <w:r w:rsidDel="00000000" w:rsidR="00000000" w:rsidRPr="00000000">
        <w:rPr>
          <w:rtl w:val="0"/>
        </w:rPr>
      </w:r>
    </w:p>
    <w:p w:rsidR="00000000" w:rsidDel="00000000" w:rsidP="00000000" w:rsidRDefault="00000000" w:rsidRPr="00000000" w14:paraId="00000227">
      <w:pPr>
        <w:pBdr>
          <w:top w:space="0" w:sz="0" w:val="nil"/>
          <w:left w:space="0" w:sz="0" w:val="nil"/>
          <w:bottom w:space="0" w:sz="0" w:val="nil"/>
          <w:right w:space="0" w:sz="0" w:val="nil"/>
          <w:between w:space="0" w:sz="0" w:val="nil"/>
        </w:pBdr>
        <w:jc w:val="center"/>
        <w:rPr>
          <w:rFonts w:ascii="Century Schoolbook" w:cs="Century Schoolbook" w:eastAsia="Century Schoolbook" w:hAnsi="Century Schoolbook"/>
          <w:color w:val="000000"/>
          <w:sz w:val="28"/>
          <w:szCs w:val="28"/>
        </w:rPr>
      </w:pPr>
      <w:r w:rsidDel="00000000" w:rsidR="00000000" w:rsidRPr="00000000">
        <w:rPr>
          <w:rtl w:val="0"/>
        </w:rPr>
      </w:r>
    </w:p>
    <w:tbl>
      <w:tblPr>
        <w:tblStyle w:val="Table7"/>
        <w:tblW w:w="16210.0" w:type="dxa"/>
        <w:jc w:val="left"/>
        <w:tblInd w:w="-15.0" w:type="dxa"/>
        <w:tblLayout w:type="fixed"/>
        <w:tblLook w:val="0000"/>
      </w:tblPr>
      <w:tblGrid>
        <w:gridCol w:w="1291"/>
        <w:gridCol w:w="992"/>
        <w:gridCol w:w="3191"/>
        <w:gridCol w:w="5244"/>
        <w:gridCol w:w="2126"/>
        <w:gridCol w:w="1630"/>
        <w:gridCol w:w="1736"/>
        <w:tblGridChange w:id="0">
          <w:tblGrid>
            <w:gridCol w:w="1291"/>
            <w:gridCol w:w="992"/>
            <w:gridCol w:w="3191"/>
            <w:gridCol w:w="5244"/>
            <w:gridCol w:w="2126"/>
            <w:gridCol w:w="1630"/>
            <w:gridCol w:w="1736"/>
          </w:tblGrid>
        </w:tblGridChange>
      </w:tblGrid>
      <w:tr>
        <w:trPr>
          <w:cantSplit w:val="0"/>
          <w:trHeight w:val="360" w:hRule="atLeast"/>
          <w:tblHeader w:val="0"/>
        </w:trPr>
        <w:tc>
          <w:tcPr>
            <w:gridSpan w:val="7"/>
            <w:tcBorders>
              <w:top w:color="000000" w:space="0" w:sz="8" w:val="single"/>
              <w:left w:color="000000" w:space="0" w:sz="8" w:val="single"/>
              <w:bottom w:color="000000" w:space="0" w:sz="0" w:val="nil"/>
              <w:right w:color="000000" w:space="0" w:sz="8" w:val="single"/>
            </w:tcBorders>
            <w:shd w:fill="00ffff" w:val="clear"/>
          </w:tcPr>
          <w:p w:rsidR="00000000" w:rsidDel="00000000" w:rsidP="00000000" w:rsidRDefault="00000000" w:rsidRPr="00000000" w14:paraId="00000228">
            <w:pPr>
              <w:pBdr>
                <w:top w:space="0" w:sz="0" w:val="nil"/>
                <w:left w:space="0" w:sz="0" w:val="nil"/>
                <w:bottom w:space="0" w:sz="0" w:val="nil"/>
                <w:right w:space="0" w:sz="0" w:val="nil"/>
                <w:between w:space="0" w:sz="0" w:val="nil"/>
              </w:pBdr>
              <w:jc w:val="center"/>
              <w:rPr>
                <w:color w:val="000000"/>
                <w:sz w:val="28"/>
                <w:szCs w:val="28"/>
              </w:rPr>
            </w:pPr>
            <w:r w:rsidDel="00000000" w:rsidR="00000000" w:rsidRPr="00000000">
              <w:rPr>
                <w:b w:val="1"/>
                <w:color w:val="000000"/>
                <w:sz w:val="28"/>
                <w:szCs w:val="28"/>
                <w:rtl w:val="0"/>
              </w:rPr>
              <w:t xml:space="preserve">ISTITUTO TECNICO INDUSTRIALE ITI "E. MEDI"</w:t>
            </w:r>
            <w:r w:rsidDel="00000000" w:rsidR="00000000" w:rsidRPr="00000000">
              <w:rPr>
                <w:rtl w:val="0"/>
              </w:rPr>
            </w:r>
          </w:p>
        </w:tc>
      </w:tr>
      <w:tr>
        <w:trPr>
          <w:cantSplit w:val="0"/>
          <w:trHeight w:val="345" w:hRule="atLeast"/>
          <w:tblHeader w:val="0"/>
        </w:trPr>
        <w:tc>
          <w:tcPr>
            <w:gridSpan w:val="7"/>
            <w:tcBorders>
              <w:top w:color="000000" w:space="0" w:sz="0" w:val="nil"/>
              <w:left w:color="000000" w:space="0" w:sz="8" w:val="single"/>
              <w:bottom w:color="000000" w:space="0" w:sz="8" w:val="single"/>
              <w:right w:color="000000" w:space="0" w:sz="8" w:val="single"/>
            </w:tcBorders>
            <w:shd w:fill="00ffff" w:val="clear"/>
          </w:tcPr>
          <w:p w:rsidR="00000000" w:rsidDel="00000000" w:rsidP="00000000" w:rsidRDefault="00000000" w:rsidRPr="00000000" w14:paraId="0000022F">
            <w:pPr>
              <w:pBdr>
                <w:top w:space="0" w:sz="0" w:val="nil"/>
                <w:left w:space="0" w:sz="0" w:val="nil"/>
                <w:bottom w:space="0" w:sz="0" w:val="nil"/>
                <w:right w:space="0" w:sz="0" w:val="nil"/>
                <w:between w:space="0" w:sz="0" w:val="nil"/>
              </w:pBdr>
              <w:jc w:val="center"/>
              <w:rPr>
                <w:b w:val="1"/>
                <w:color w:val="000000"/>
                <w:sz w:val="28"/>
                <w:szCs w:val="28"/>
              </w:rPr>
            </w:pPr>
            <w:r w:rsidDel="00000000" w:rsidR="00000000" w:rsidRPr="00000000">
              <w:rPr>
                <w:b w:val="1"/>
                <w:color w:val="000000"/>
                <w:sz w:val="28"/>
                <w:szCs w:val="28"/>
                <w:rtl w:val="0"/>
              </w:rPr>
              <w:t xml:space="preserve"> PIANO DI STUDIO DELLA DISCIPLINA Sistemi e Reti: indirizzo INFORMATICA</w:t>
            </w:r>
          </w:p>
          <w:p w:rsidR="00000000" w:rsidDel="00000000" w:rsidP="00000000" w:rsidRDefault="00000000" w:rsidRPr="00000000" w14:paraId="00000230">
            <w:pPr>
              <w:pBdr>
                <w:top w:space="0" w:sz="0" w:val="nil"/>
                <w:left w:space="0" w:sz="0" w:val="nil"/>
                <w:bottom w:space="0" w:sz="0" w:val="nil"/>
                <w:right w:space="0" w:sz="0" w:val="nil"/>
                <w:between w:space="0" w:sz="0" w:val="nil"/>
              </w:pBdr>
              <w:jc w:val="center"/>
              <w:rPr>
                <w:b w:val="1"/>
                <w:sz w:val="28"/>
                <w:szCs w:val="28"/>
              </w:rPr>
            </w:pPr>
            <w:r w:rsidDel="00000000" w:rsidR="00000000" w:rsidRPr="00000000">
              <w:rPr>
                <w:b w:val="1"/>
                <w:sz w:val="40"/>
                <w:szCs w:val="40"/>
                <w:rtl w:val="0"/>
              </w:rPr>
              <w:t xml:space="preserve">Obiettivi Minimi</w:t>
            </w:r>
            <w:r w:rsidDel="00000000" w:rsidR="00000000" w:rsidRPr="00000000">
              <w:rPr>
                <w:rtl w:val="0"/>
              </w:rPr>
            </w:r>
          </w:p>
        </w:tc>
      </w:tr>
      <w:tr>
        <w:trPr>
          <w:cantSplit w:val="0"/>
          <w:trHeight w:val="495" w:hRule="atLeast"/>
          <w:tblHeader w:val="0"/>
        </w:trPr>
        <w:tc>
          <w:tcPr>
            <w:gridSpan w:val="7"/>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37">
            <w:pPr>
              <w:pBdr>
                <w:top w:space="0" w:sz="0" w:val="nil"/>
                <w:left w:space="0" w:sz="0" w:val="nil"/>
                <w:bottom w:space="0" w:sz="0" w:val="nil"/>
                <w:right w:space="0" w:sz="0" w:val="nil"/>
                <w:between w:space="0" w:sz="0" w:val="nil"/>
              </w:pBdr>
              <w:jc w:val="center"/>
              <w:rPr>
                <w:color w:val="000000"/>
                <w:sz w:val="28"/>
                <w:szCs w:val="28"/>
              </w:rPr>
            </w:pPr>
            <w:r w:rsidDel="00000000" w:rsidR="00000000" w:rsidRPr="00000000">
              <w:rPr>
                <w:b w:val="1"/>
                <w:color w:val="000000"/>
                <w:sz w:val="28"/>
                <w:szCs w:val="28"/>
                <w:rtl w:val="0"/>
              </w:rPr>
              <w:t xml:space="preserve">PIANO DELLE UDA classe: 3</w:t>
            </w:r>
            <w:r w:rsidDel="00000000" w:rsidR="00000000" w:rsidRPr="00000000">
              <w:rPr>
                <w:b w:val="1"/>
                <w:sz w:val="28"/>
                <w:szCs w:val="28"/>
                <w:rtl w:val="0"/>
              </w:rPr>
              <w:t xml:space="preserve">……….</w:t>
            </w:r>
            <w:r w:rsidDel="00000000" w:rsidR="00000000" w:rsidRPr="00000000">
              <w:rPr>
                <w:b w:val="1"/>
                <w:color w:val="000000"/>
                <w:sz w:val="28"/>
                <w:szCs w:val="28"/>
                <w:rtl w:val="0"/>
              </w:rPr>
              <w:t xml:space="preserve"> Inf. </w:t>
            </w:r>
            <w:r w:rsidDel="00000000" w:rsidR="00000000" w:rsidRPr="00000000">
              <w:rPr>
                <w:b w:val="1"/>
                <w:sz w:val="28"/>
                <w:szCs w:val="28"/>
                <w:rtl w:val="0"/>
              </w:rPr>
              <w:t xml:space="preserve">………………..</w:t>
            </w:r>
            <w:r w:rsidDel="00000000" w:rsidR="00000000" w:rsidRPr="00000000">
              <w:rPr>
                <w:rtl w:val="0"/>
              </w:rPr>
            </w:r>
          </w:p>
        </w:tc>
      </w:tr>
      <w:tr>
        <w:trPr>
          <w:cantSplit w:val="0"/>
          <w:trHeight w:val="765" w:hRule="atLeast"/>
          <w:tblHeader w:val="0"/>
        </w:trPr>
        <w:tc>
          <w:tcPr>
            <w:tcBorders>
              <w:top w:color="000000" w:space="0" w:sz="0" w:val="nil"/>
              <w:left w:color="000000" w:space="0" w:sz="8" w:val="single"/>
              <w:bottom w:color="000000" w:space="0" w:sz="4" w:val="single"/>
              <w:right w:color="000000" w:space="0" w:sz="4" w:val="single"/>
            </w:tcBorders>
            <w:shd w:fill="c0c0c0" w:val="clear"/>
            <w:vAlign w:val="center"/>
          </w:tcPr>
          <w:p w:rsidR="00000000" w:rsidDel="00000000" w:rsidP="00000000" w:rsidRDefault="00000000" w:rsidRPr="00000000" w14:paraId="0000023E">
            <w:pPr>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UDA</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4" w:val="single"/>
            </w:tcBorders>
            <w:shd w:fill="c0c0c0" w:val="clear"/>
          </w:tcPr>
          <w:p w:rsidR="00000000" w:rsidDel="00000000" w:rsidP="00000000" w:rsidRDefault="00000000" w:rsidRPr="00000000" w14:paraId="0000023F">
            <w:pPr>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COMPETENZE  della UDA</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c0c0c0" w:val="clear"/>
            <w:vAlign w:val="center"/>
          </w:tcPr>
          <w:p w:rsidR="00000000" w:rsidDel="00000000" w:rsidP="00000000" w:rsidRDefault="00000000" w:rsidRPr="00000000" w14:paraId="00000241">
            <w:pPr>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ABILITA’ UDA</w:t>
            </w: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shd w:fill="c0c0c0" w:val="clear"/>
            <w:vAlign w:val="center"/>
          </w:tcPr>
          <w:p w:rsidR="00000000" w:rsidDel="00000000" w:rsidP="00000000" w:rsidRDefault="00000000" w:rsidRPr="00000000" w14:paraId="00000242">
            <w:pPr>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CONOSCENZE UDA</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c0c0c0" w:val="clear"/>
            <w:vAlign w:val="center"/>
          </w:tcPr>
          <w:p w:rsidR="00000000" w:rsidDel="00000000" w:rsidP="00000000" w:rsidRDefault="00000000" w:rsidRPr="00000000" w14:paraId="00000243">
            <w:pPr>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DISCIPLINA DI RIFERIMENTO</w:t>
            </w: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shd w:fill="c0c0c0" w:val="clear"/>
            <w:vAlign w:val="center"/>
          </w:tcPr>
          <w:p w:rsidR="00000000" w:rsidDel="00000000" w:rsidP="00000000" w:rsidRDefault="00000000" w:rsidRPr="00000000" w14:paraId="00000244">
            <w:pPr>
              <w:pBdr>
                <w:top w:space="0" w:sz="0" w:val="nil"/>
                <w:left w:space="0" w:sz="0" w:val="nil"/>
                <w:bottom w:space="0" w:sz="0" w:val="nil"/>
                <w:right w:space="0" w:sz="0" w:val="nil"/>
                <w:between w:space="0" w:sz="0" w:val="nil"/>
              </w:pBdr>
              <w:jc w:val="center"/>
              <w:rPr>
                <w:color w:val="000000"/>
              </w:rPr>
            </w:pPr>
            <w:r w:rsidDel="00000000" w:rsidR="00000000" w:rsidRPr="00000000">
              <w:rPr>
                <w:b w:val="1"/>
                <w:color w:val="000000"/>
                <w:rtl w:val="0"/>
              </w:rPr>
              <w:t xml:space="preserve">DISCIPLINE CONCORRENTI</w:t>
            </w:r>
            <w:r w:rsidDel="00000000" w:rsidR="00000000" w:rsidRPr="00000000">
              <w:rPr>
                <w:rtl w:val="0"/>
              </w:rPr>
            </w:r>
          </w:p>
        </w:tc>
      </w:tr>
      <w:tr>
        <w:trPr>
          <w:cantSplit w:val="1"/>
          <w:trHeight w:val="795" w:hRule="atLeast"/>
          <w:tblHeader w:val="0"/>
        </w:trPr>
        <w:tc>
          <w:tcPr>
            <w:vMerge w:val="restart"/>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45">
            <w:pPr>
              <w:pBdr>
                <w:top w:space="0" w:sz="0" w:val="nil"/>
                <w:left w:space="0" w:sz="0" w:val="nil"/>
                <w:bottom w:space="0" w:sz="0" w:val="nil"/>
                <w:right w:space="0" w:sz="0" w:val="nil"/>
                <w:between w:space="0" w:sz="0" w:val="nil"/>
              </w:pBdr>
              <w:rPr>
                <w:color w:val="000000"/>
              </w:rPr>
            </w:pPr>
            <w:r w:rsidDel="00000000" w:rsidR="00000000" w:rsidRPr="00000000">
              <w:rPr>
                <w:b w:val="1"/>
                <w:color w:val="000000"/>
                <w:rtl w:val="0"/>
              </w:rPr>
              <w:t xml:space="preserve">UDA n. 1</w:t>
            </w:r>
            <w:r w:rsidDel="00000000" w:rsidR="00000000" w:rsidRPr="00000000">
              <w:rPr>
                <w:color w:val="000000"/>
                <w:rtl w:val="0"/>
              </w:rPr>
              <w:br w:type="textWrapping"/>
              <w:t xml:space="preserve">Titolo:  "Il microprocessore (CPU)"</w:t>
              <w:br w:type="textWrapping"/>
              <w:t xml:space="preserve">ore 60</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46">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P1</w:t>
            </w:r>
          </w:p>
        </w:tc>
        <w:tc>
          <w:tcPr>
            <w:tcBorders>
              <w:top w:color="000000" w:space="0" w:sz="4" w:val="single"/>
              <w:left w:color="000000" w:space="0" w:sz="0" w:val="nil"/>
              <w:bottom w:color="000000" w:space="0" w:sz="4" w:val="single"/>
              <w:right w:color="000000" w:space="0" w:sz="0" w:val="nil"/>
            </w:tcBorders>
            <w:vAlign w:val="center"/>
          </w:tcPr>
          <w:p w:rsidR="00000000" w:rsidDel="00000000" w:rsidP="00000000" w:rsidRDefault="00000000" w:rsidRPr="00000000" w14:paraId="00000247">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Descrivere e comparare il funzionamento di dispositivi e strumenti informatici; scegliere dispositivi e strumenti in base alle caratteristiche funzionali</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Saper spiegare il principio di funzionamento e la struttura dei principali dispositivi hardware</w:t>
            </w:r>
          </w:p>
          <w:p w:rsidR="00000000" w:rsidDel="00000000" w:rsidP="00000000" w:rsidRDefault="00000000" w:rsidRPr="00000000" w14:paraId="00000249">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Individuare la corretta configurazione di un sistema per una data applicazione</w:t>
            </w:r>
          </w:p>
        </w:tc>
        <w:tc>
          <w:tcPr>
            <w:vMerge w:val="restart"/>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4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Architettura del computer: struttura e funzionamento di un elaboratore elettronico</w:t>
              <w:br w:type="textWrapping"/>
              <w:br w:type="textWrapping"/>
              <w:t xml:space="preserve">- Descrizione del funzionamento di un microprocessore generico</w:t>
            </w:r>
          </w:p>
          <w:p w:rsidR="00000000" w:rsidDel="00000000" w:rsidP="00000000" w:rsidRDefault="00000000" w:rsidRPr="00000000" w14:paraId="0000024B">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24C">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Il microprocessore 8086</w:t>
            </w:r>
          </w:p>
          <w:p w:rsidR="00000000" w:rsidDel="00000000" w:rsidP="00000000" w:rsidRDefault="00000000" w:rsidRPr="00000000" w14:paraId="0000024D">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24E">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Il linguaggio assembler 8086</w:t>
            </w:r>
          </w:p>
          <w:p w:rsidR="00000000" w:rsidDel="00000000" w:rsidP="00000000" w:rsidRDefault="00000000" w:rsidRPr="00000000" w14:paraId="0000024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w:t>
            </w:r>
          </w:p>
          <w:p w:rsidR="00000000" w:rsidDel="00000000" w:rsidP="00000000" w:rsidRDefault="00000000" w:rsidRPr="00000000" w14:paraId="0000025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-La scheda Arduino</w:t>
            </w:r>
          </w:p>
        </w:tc>
        <w:tc>
          <w:tcPr>
            <w:vMerge w:val="restart"/>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51">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Sistemi e Reti</w:t>
            </w:r>
          </w:p>
        </w:tc>
        <w:tc>
          <w:tcPr>
            <w:vMerge w:val="restart"/>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52">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Inglese Informatica Tecnologie e progettazione</w:t>
            </w:r>
          </w:p>
        </w:tc>
      </w:tr>
      <w:tr>
        <w:trPr>
          <w:cantSplit w:val="1"/>
          <w:trHeight w:val="615"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4">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5">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Descrivere e comparare il funzionamento di dispositivi e strumenti elettronici e di telecomunicazione; scegliere dispositivi e strumenti in base alle caratteristiche funzionali</w:t>
            </w:r>
          </w:p>
        </w:tc>
        <w:tc>
          <w:tcPr>
            <w:tcBorders>
              <w:top w:color="000000" w:space="0" w:sz="0" w:val="nil"/>
              <w:left w:color="000000" w:space="0" w:sz="0" w:val="nil"/>
              <w:bottom w:color="000000" w:space="0" w:sz="0" w:val="nil"/>
              <w:right w:color="000000" w:space="0" w:sz="4" w:val="single"/>
            </w:tcBorders>
          </w:tcPr>
          <w:p w:rsidR="00000000" w:rsidDel="00000000" w:rsidP="00000000" w:rsidRDefault="00000000" w:rsidRPr="00000000" w14:paraId="00000256">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Individuare i principali dispositivi periferici; selezionare un dispositivo adatto all’applicazione data</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B">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5C">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Gestire progetti: identificare le fasi di un progetto, progettare e documentare l’architettura di un prodotto individuandone le componenti tecnologiche</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5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Comunicare con uno strumento di presentazione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480"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62">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63">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Operare nel rispetto delle normative inerenti la sicurezza del lavoro e degli ambienti: la sicurezza informatica</w:t>
            </w:r>
            <w:r w:rsidDel="00000000" w:rsidR="00000000" w:rsidRPr="00000000">
              <w:rPr>
                <w:rFonts w:ascii="Arial" w:cs="Arial" w:eastAsia="Arial" w:hAnsi="Arial"/>
                <w:i w:val="1"/>
                <w:color w:val="333399"/>
                <w:sz w:val="18"/>
                <w:szCs w:val="18"/>
                <w:rtl w:val="0"/>
              </w:rPr>
              <w:t xml:space="preser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64">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Essere in grado di redigere relazioni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667"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69">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L4</w:t>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6A">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Utilizzare una lingua straniera per i principali scopi comunicativi ed operativi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6B">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Produrre testi corretti (Produrre domande e risposte in lungua straniera)</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80"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0">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L6</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71">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Utilizzare e produrre testi multimediali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7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Creare una presentazione contenente gli elementi di base di un multimedia: testo, immagini, collegamenti ipertestuali, pulsanti azione... (Costuire un quiz/gioco con domande a scelta multipla con ppt) </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10"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7">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S3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8">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Essere consapevole delle potenzialità delle tecnologie rispetto al contesto culturale e sociale i cui vengono applicate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79">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Utilizzare lo strumento informatico per individuare, organizzare e rappresentare informazioni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899"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E">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7F">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Imparare ad imparare</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28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Individuare i concetti significativi e costruire/rispondere a domande che indagano su tali concetti anche in funzione dei tempi disponibili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35"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5">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6">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Progettare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Progettare, costruire e verificare una presentazione ad uso didattico sull'hardware di un elaboratore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23"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C">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D">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Rappresentare concetti e procedure…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8E">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Rappresentare concetti, procedure mediante diversi supporti (cartacei, informatici e multimediali).</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49"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3">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C4 - C8</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4">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Tutte le competenze da C4 a C8 come da documento tecnico</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43"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9A">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9B">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Descrivere e comparare il funzionamento di base di dispositivi e strumenti informatici</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9C">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Saper spiegare le caratteristiche ed il principio di funzionamento delle reti informatiche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05" w:hRule="atLeast"/>
          <w:tblHeader w:val="0"/>
        </w:trPr>
        <w:tc>
          <w:tcPr>
            <w:vMerge w:val="continue"/>
            <w:tcBorders>
              <w:top w:color="000000" w:space="0" w:sz="0" w:val="nil"/>
              <w:left w:color="000000" w:space="0" w:sz="8" w:val="single"/>
              <w:bottom w:color="000000" w:space="0" w:sz="8" w:val="single"/>
              <w:right w:color="000000" w:space="0" w:sz="4" w:val="single"/>
            </w:tcBorders>
            <w:vAlign w:val="center"/>
          </w:tcPr>
          <w:p w:rsidR="00000000" w:rsidDel="00000000" w:rsidP="00000000" w:rsidRDefault="00000000" w:rsidRPr="00000000" w14:paraId="000002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A1">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P7</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A2">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Riconoscere e avviarsi all'uso della microlingua legata alla propria specializzazione in lingua inglese</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A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Riconoscere e avviarsi all'uso della microlingua relativa ad Internet e alle reti informatiche in lingua inglese</w:t>
            </w:r>
          </w:p>
        </w:tc>
        <w:tc>
          <w:tcPr>
            <w:vMerge w:val="continue"/>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825" w:hRule="atLeast"/>
          <w:tblHeader w:val="0"/>
        </w:trPr>
        <w:tc>
          <w:tcPr>
            <w:vMerge w:val="restart"/>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A7">
            <w:pPr>
              <w:pBdr>
                <w:top w:space="0" w:sz="0" w:val="nil"/>
                <w:left w:space="0" w:sz="0" w:val="nil"/>
                <w:bottom w:space="0" w:sz="0" w:val="nil"/>
                <w:right w:space="0" w:sz="0" w:val="nil"/>
                <w:between w:space="0" w:sz="0" w:val="nil"/>
              </w:pBdr>
              <w:rPr>
                <w:color w:val="000000"/>
              </w:rPr>
            </w:pPr>
            <w:r w:rsidDel="00000000" w:rsidR="00000000" w:rsidRPr="00000000">
              <w:rPr>
                <w:b w:val="1"/>
                <w:color w:val="000000"/>
                <w:rtl w:val="0"/>
              </w:rPr>
              <w:t xml:space="preserve">UDA n 2</w:t>
            </w:r>
            <w:r w:rsidDel="00000000" w:rsidR="00000000" w:rsidRPr="00000000">
              <w:rPr>
                <w:rtl w:val="0"/>
              </w:rPr>
            </w:r>
          </w:p>
          <w:p w:rsidR="00000000" w:rsidDel="00000000" w:rsidP="00000000" w:rsidRDefault="00000000" w:rsidRPr="00000000" w14:paraId="000002A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Titolo: Le reti di computer ore 20</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A9">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P1</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AA">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Descrivere e comparare il funzionamento di dispositivi e strumenti informatici; scegliere dispositivi e strumenti in base alle caratteristiche funzionali</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AB">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Saper spiegare il principio di funzionamento e la struttura dei principali dispositivi hardware</w:t>
            </w:r>
          </w:p>
          <w:p w:rsidR="00000000" w:rsidDel="00000000" w:rsidP="00000000" w:rsidRDefault="00000000" w:rsidRPr="00000000" w14:paraId="000002AC">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Individuare la corretta configurazione di un sistema per una data applicazione</w:t>
            </w:r>
          </w:p>
        </w:tc>
        <w:tc>
          <w:tcPr>
            <w:vMerge w:val="restart"/>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A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Organizzazione del software di rete in livelli; modelli standard di riferimento.</w:t>
            </w:r>
          </w:p>
          <w:p w:rsidR="00000000" w:rsidDel="00000000" w:rsidP="00000000" w:rsidRDefault="00000000" w:rsidRPr="00000000" w14:paraId="000002AE">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Tipologia e tecnologie delle reti locali e geografiche.</w:t>
            </w:r>
          </w:p>
          <w:p w:rsidR="00000000" w:rsidDel="00000000" w:rsidP="00000000" w:rsidRDefault="00000000" w:rsidRPr="00000000" w14:paraId="000002A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Protocolli per la comunicazione in rete e analisi degli strati</w:t>
            </w:r>
          </w:p>
          <w:p w:rsidR="00000000" w:rsidDel="00000000" w:rsidP="00000000" w:rsidRDefault="00000000" w:rsidRPr="00000000" w14:paraId="000002B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Normativa relativa alla sicurezza dei dati</w:t>
            </w:r>
          </w:p>
        </w:tc>
        <w:tc>
          <w:tcPr>
            <w:vMerge w:val="restart"/>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B1">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Sistemi e Reti</w:t>
            </w:r>
          </w:p>
        </w:tc>
        <w:tc>
          <w:tcPr>
            <w:vMerge w:val="restart"/>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B2">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Inglese</w:t>
            </w:r>
          </w:p>
          <w:p w:rsidR="00000000" w:rsidDel="00000000" w:rsidP="00000000" w:rsidRDefault="00000000" w:rsidRPr="00000000" w14:paraId="000002B3">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Informatica</w:t>
            </w:r>
          </w:p>
          <w:p w:rsidR="00000000" w:rsidDel="00000000" w:rsidP="00000000" w:rsidRDefault="00000000" w:rsidRPr="00000000" w14:paraId="000002B4">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Telecomunicazione</w:t>
            </w:r>
          </w:p>
        </w:tc>
      </w:tr>
      <w:tr>
        <w:trPr>
          <w:cantSplit w:val="1"/>
          <w:trHeight w:val="82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6">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7">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Configurare, installare e gestire sistemi di elaborazione dati e reti:</w:t>
            </w:r>
          </w:p>
          <w:p w:rsidR="00000000" w:rsidDel="00000000" w:rsidP="00000000" w:rsidRDefault="00000000" w:rsidRPr="00000000" w14:paraId="000002B8">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Istallazione e configurazione dell’HW di un sistema di elab. Dati in rete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9">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Classificare una rete e i servizi offerti con riferimento agli standard tecnologici </w:t>
            </w:r>
          </w:p>
          <w:p w:rsidR="00000000" w:rsidDel="00000000" w:rsidP="00000000" w:rsidRDefault="00000000" w:rsidRPr="00000000" w14:paraId="000002B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w:t>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58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BF">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C0">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Imparare ad imparare</w:t>
            </w:r>
          </w:p>
        </w:tc>
        <w:tc>
          <w:tcPr>
            <w:vMerge w:val="restart"/>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C1">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2C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Riconoscere nelle linee generali la struttura dei processi produttivi dell'area tecnologica dell'informatica</w:t>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0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2C7">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C4 - C8</w:t>
            </w:r>
          </w:p>
        </w:tc>
        <w:tc>
          <w:tcPr>
            <w:tcBorders>
              <w:top w:color="000000" w:space="0" w:sz="0" w:val="nil"/>
              <w:left w:color="000000" w:space="0" w:sz="0" w:val="nil"/>
              <w:bottom w:color="000000" w:space="0" w:sz="8" w:val="single"/>
              <w:right w:color="000000" w:space="0" w:sz="4" w:val="single"/>
            </w:tcBorders>
            <w:vAlign w:val="center"/>
          </w:tcPr>
          <w:p w:rsidR="00000000" w:rsidDel="00000000" w:rsidP="00000000" w:rsidRDefault="00000000" w:rsidRPr="00000000" w14:paraId="000002C8">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Tutte le competenze da C4 a C8 come da documento tecnico</w:t>
            </w:r>
          </w:p>
        </w:tc>
        <w:tc>
          <w:tcPr>
            <w:vMerge w:val="continue"/>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34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2CE">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S3</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2CF">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Essere consapevole delle potenzialità delle tecnologie rispetto al contesto culturale e sociale in cui vengono applicate</w:t>
            </w:r>
          </w:p>
        </w:tc>
        <w:tc>
          <w:tcPr>
            <w:vMerge w:val="continue"/>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61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4" w:val="single"/>
              <w:left w:color="000000" w:space="0" w:sz="0" w:val="nil"/>
              <w:bottom w:color="000000" w:space="0" w:sz="12" w:val="single"/>
              <w:right w:color="000000" w:space="0" w:sz="4" w:val="single"/>
            </w:tcBorders>
            <w:vAlign w:val="center"/>
          </w:tcPr>
          <w:p w:rsidR="00000000" w:rsidDel="00000000" w:rsidP="00000000" w:rsidRDefault="00000000" w:rsidRPr="00000000" w14:paraId="000002D5">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G2</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2D6">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Collocare l’esperienza personale in un sistema di regole fondato sul reciproco riconoscimento dei diritti garantiti dalla Costituzione,   a tutela della persona, della collettività e dell’ambiente</w:t>
            </w:r>
          </w:p>
        </w:tc>
        <w:tc>
          <w:tcPr>
            <w:tcBorders>
              <w:top w:color="000000" w:space="0" w:sz="0" w:val="nil"/>
              <w:left w:color="000000" w:space="0" w:sz="0" w:val="nil"/>
              <w:bottom w:color="000000" w:space="0" w:sz="12" w:val="single"/>
              <w:right w:color="000000" w:space="0" w:sz="4" w:val="single"/>
            </w:tcBorders>
          </w:tcPr>
          <w:p w:rsidR="00000000" w:rsidDel="00000000" w:rsidP="00000000" w:rsidRDefault="00000000" w:rsidRPr="00000000" w14:paraId="000002D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Riconoscere gli aspetti che incidono sulla sicurezza e sull'aumento dei rischi di malattie e infortuni dell'uomo</w:t>
              <w:br w:type="textWrapping"/>
              <w:t xml:space="preserve">- Riconoscere gli aspetti che incidono sulla sicurezza dei sistemi informatici </w:t>
            </w:r>
          </w:p>
        </w:tc>
        <w:tc>
          <w:tcPr>
            <w:vMerge w:val="continue"/>
            <w:tcBorders>
              <w:top w:color="000000" w:space="0" w:sz="12" w:val="single"/>
              <w:left w:color="000000" w:space="0" w:sz="0" w:val="nil"/>
              <w:bottom w:color="000000" w:space="0" w:sz="8" w:val="single"/>
              <w:right w:color="000000" w:space="0" w:sz="0" w:val="nil"/>
            </w:tcBorders>
            <w:vAlign w:val="center"/>
          </w:tcPr>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0" w:val="nil"/>
            </w:tcBorders>
            <w:vAlign w:val="center"/>
          </w:tcPr>
          <w:p w:rsidR="00000000" w:rsidDel="00000000" w:rsidP="00000000" w:rsidRDefault="00000000" w:rsidRPr="00000000" w14:paraId="00000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bl>
    <w:p w:rsidR="00000000" w:rsidDel="00000000" w:rsidP="00000000" w:rsidRDefault="00000000" w:rsidRPr="00000000" w14:paraId="000002DB">
      <w:pPr>
        <w:pBdr>
          <w:top w:space="0" w:sz="0" w:val="nil"/>
          <w:left w:space="0" w:sz="0" w:val="nil"/>
          <w:bottom w:space="0" w:sz="0" w:val="nil"/>
          <w:right w:space="0" w:sz="0" w:val="nil"/>
          <w:between w:space="0" w:sz="0" w:val="nil"/>
        </w:pBdr>
        <w:rPr>
          <w:color w:val="000000"/>
        </w:rPr>
      </w:pPr>
      <w:r w:rsidDel="00000000" w:rsidR="00000000" w:rsidRPr="00000000">
        <w:br w:type="page"/>
      </w:r>
      <w:r w:rsidDel="00000000" w:rsidR="00000000" w:rsidRPr="00000000">
        <w:rPr>
          <w:rtl w:val="0"/>
        </w:rPr>
      </w:r>
    </w:p>
    <w:tbl>
      <w:tblPr>
        <w:tblStyle w:val="Table8"/>
        <w:tblW w:w="15713.0" w:type="dxa"/>
        <w:jc w:val="left"/>
        <w:tblInd w:w="-15.0" w:type="dxa"/>
        <w:tblLayout w:type="fixed"/>
        <w:tblLook w:val="0000"/>
      </w:tblPr>
      <w:tblGrid>
        <w:gridCol w:w="1291"/>
        <w:gridCol w:w="495"/>
        <w:gridCol w:w="3191"/>
        <w:gridCol w:w="5244"/>
        <w:gridCol w:w="2126"/>
        <w:gridCol w:w="1701"/>
        <w:gridCol w:w="1665"/>
        <w:tblGridChange w:id="0">
          <w:tblGrid>
            <w:gridCol w:w="1291"/>
            <w:gridCol w:w="495"/>
            <w:gridCol w:w="3191"/>
            <w:gridCol w:w="5244"/>
            <w:gridCol w:w="2126"/>
            <w:gridCol w:w="1701"/>
            <w:gridCol w:w="1665"/>
          </w:tblGrid>
        </w:tblGridChange>
      </w:tblGrid>
      <w:tr>
        <w:trPr>
          <w:cantSplit w:val="1"/>
          <w:trHeight w:val="570" w:hRule="atLeast"/>
          <w:tblHeader w:val="0"/>
        </w:trPr>
        <w:tc>
          <w:tcPr>
            <w:vMerge w:val="restart"/>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DC">
            <w:pPr>
              <w:pBdr>
                <w:top w:space="0" w:sz="0" w:val="nil"/>
                <w:left w:space="0" w:sz="0" w:val="nil"/>
                <w:bottom w:space="0" w:sz="0" w:val="nil"/>
                <w:right w:space="0" w:sz="0" w:val="nil"/>
                <w:between w:space="0" w:sz="0" w:val="nil"/>
              </w:pBdr>
              <w:rPr>
                <w:color w:val="000000"/>
              </w:rPr>
            </w:pPr>
            <w:r w:rsidDel="00000000" w:rsidR="00000000" w:rsidRPr="00000000">
              <w:rPr>
                <w:b w:val="1"/>
                <w:color w:val="000000"/>
                <w:rtl w:val="0"/>
              </w:rPr>
              <w:t xml:space="preserve">UDA n. 3</w:t>
            </w:r>
            <w:r w:rsidDel="00000000" w:rsidR="00000000" w:rsidRPr="00000000">
              <w:rPr>
                <w:rtl w:val="0"/>
              </w:rPr>
            </w:r>
          </w:p>
          <w:p w:rsidR="00000000" w:rsidDel="00000000" w:rsidP="00000000" w:rsidRDefault="00000000" w:rsidRPr="00000000" w14:paraId="000002D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Titolo: "Le reti locali LAN ore  52</w:t>
            </w:r>
          </w:p>
        </w:tc>
        <w:tc>
          <w:tcPr>
            <w:tcBorders>
              <w:top w:color="000000" w:space="0" w:sz="12"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2DE">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P4</w:t>
            </w:r>
          </w:p>
        </w:tc>
        <w:tc>
          <w:tcPr>
            <w:tcBorders>
              <w:top w:color="000000" w:space="0" w:sz="12" w:val="single"/>
              <w:left w:color="000000" w:space="0" w:sz="0" w:val="nil"/>
              <w:bottom w:color="000000" w:space="0" w:sz="4" w:val="single"/>
              <w:right w:color="000000" w:space="0" w:sz="0" w:val="nil"/>
            </w:tcBorders>
            <w:vAlign w:val="center"/>
          </w:tcPr>
          <w:p w:rsidR="00000000" w:rsidDel="00000000" w:rsidP="00000000" w:rsidRDefault="00000000" w:rsidRPr="00000000" w14:paraId="000002DF">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Analizzare elaborare e rappresentare informazioni</w:t>
            </w:r>
          </w:p>
        </w:tc>
        <w:tc>
          <w:tcPr>
            <w:vMerge w:val="restart"/>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E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Progettare, realizzare, configurare e gestire una rete locale</w:t>
            </w:r>
          </w:p>
          <w:p w:rsidR="00000000" w:rsidDel="00000000" w:rsidP="00000000" w:rsidRDefault="00000000" w:rsidRPr="00000000" w14:paraId="000002E1">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Installare e configurare software e dispositivi di rete</w:t>
            </w:r>
          </w:p>
        </w:tc>
        <w:tc>
          <w:tcPr>
            <w:vMerge w:val="restart"/>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Dispositivi per la realizzazione di reti locali; apparati e sistemi per l’interconnessione anche ad Internet.</w:t>
            </w:r>
          </w:p>
          <w:p w:rsidR="00000000" w:rsidDel="00000000" w:rsidP="00000000" w:rsidRDefault="00000000" w:rsidRPr="00000000" w14:paraId="000002E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Dispositivi di instradamento e relativi protocolli; tecniche di gestione dell’indirizzamento di rete.</w:t>
            </w:r>
          </w:p>
          <w:p w:rsidR="00000000" w:rsidDel="00000000" w:rsidP="00000000" w:rsidRDefault="00000000" w:rsidRPr="00000000" w14:paraId="000002E4">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Normativa relativa alla sicurezza dei dati</w:t>
            </w:r>
          </w:p>
        </w:tc>
        <w:tc>
          <w:tcPr>
            <w:vMerge w:val="restart"/>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E5">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Sistemi e Reti</w:t>
            </w:r>
          </w:p>
        </w:tc>
        <w:tc>
          <w:tcPr>
            <w:vMerge w:val="restart"/>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E6">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Informatica</w:t>
            </w:r>
          </w:p>
          <w:p w:rsidR="00000000" w:rsidDel="00000000" w:rsidP="00000000" w:rsidRDefault="00000000" w:rsidRPr="00000000" w14:paraId="000002E7">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Inglese</w:t>
            </w:r>
          </w:p>
          <w:p w:rsidR="00000000" w:rsidDel="00000000" w:rsidP="00000000" w:rsidRDefault="00000000" w:rsidRPr="00000000" w14:paraId="000002E8">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Telecomunicazione</w:t>
            </w:r>
          </w:p>
        </w:tc>
      </w:tr>
      <w:tr>
        <w:trPr>
          <w:cantSplit w:val="1"/>
          <w:trHeight w:val="900"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EA">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EB">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Individuare le strategie appropriate per la risoluzione di problemi e rappresentare le soluzioni individuate in maniera schematica</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630"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1">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P6</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2F2">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Configurare, installare e gestire sistemi di elaborazione dati e reti:</w:t>
            </w:r>
          </w:p>
          <w:p w:rsidR="00000000" w:rsidDel="00000000" w:rsidP="00000000" w:rsidRDefault="00000000" w:rsidRPr="00000000" w14:paraId="000002F3">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Istallazione e configurazione dell’HW di un sistema di elab. Dati in rete</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1470"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9">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M4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2FA">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Analizzare dati e interpretarli sviluppando deduzioni e ragionamenti sugli stessi anche con l’ausilio di rappresentazioni grafiche, usando consapevolmente gli strumenti di calcolo e le potenzialità offerte da applicazioni specifiche di tipo informatico</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187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0">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1">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Progettare: elaborare e realizzare progetti riguardanti lo sviluppo delle proprie attività di studio e di lavoro, utilizzando le conoscenze apprese per stabilire obiettivi significativi e realistici e le relative priorità, valutando i vincoli e le  possibilità esistenti, definendo strategie di azione e verificando i risultati raggiunti.</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3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900"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7">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8">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Comunicare...  Rappresentare procedure utilizzando linguaggi scientifico/simbolici mediante diversi supporti (cartacei, informatici).</w:t>
            </w:r>
          </w:p>
        </w:tc>
        <w:tc>
          <w:tcPr>
            <w:vMerge w:val="continue"/>
            <w:tcBorders>
              <w:top w:color="000000" w:space="0" w:sz="12" w:val="single"/>
              <w:left w:color="000000" w:space="0" w:sz="4" w:val="single"/>
              <w:bottom w:color="000000" w:space="0" w:sz="0" w:val="nil"/>
              <w:right w:color="000000" w:space="0" w:sz="4" w:val="single"/>
            </w:tcBorders>
            <w:vAlign w:val="center"/>
          </w:tcPr>
          <w:p w:rsidR="00000000" w:rsidDel="00000000" w:rsidP="00000000" w:rsidRDefault="00000000" w:rsidRPr="00000000" w14:paraId="000003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r>
        <w:trPr>
          <w:cantSplit w:val="1"/>
          <w:trHeight w:val="97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30E">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0F">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Riconoscere e avviarsi all'uso della microlingua legata alla propria specializzazione in lingua inglese</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31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Riconoscere e avviarsi all'uso della microlingua relativa a dispositivi, apparati e software per la realizzazione di reti di computer in lingua inglese</w:t>
            </w:r>
          </w:p>
        </w:tc>
        <w:tc>
          <w:tcPr>
            <w:vMerge w:val="continue"/>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765"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315">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C4 - C8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16">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come da documento tecnico</w:t>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31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 </w:t>
            </w:r>
          </w:p>
        </w:tc>
        <w:tc>
          <w:tcPr>
            <w:tcBorders>
              <w:top w:color="000000" w:space="0" w:sz="0" w:val="nil"/>
              <w:left w:color="000000" w:space="0" w:sz="0" w:val="nil"/>
              <w:bottom w:color="000000" w:space="0" w:sz="4" w:val="single"/>
              <w:right w:color="000000" w:space="0" w:sz="0" w:val="nil"/>
            </w:tcBorders>
          </w:tcPr>
          <w:p w:rsidR="00000000" w:rsidDel="00000000" w:rsidP="00000000" w:rsidRDefault="00000000" w:rsidRPr="00000000" w14:paraId="00000318">
            <w:pPr>
              <w:pBdr>
                <w:top w:space="0" w:sz="0" w:val="nil"/>
                <w:left w:space="0" w:sz="0" w:val="nil"/>
                <w:bottom w:space="0" w:sz="0" w:val="nil"/>
                <w:right w:space="0" w:sz="0" w:val="nil"/>
                <w:between w:space="0" w:sz="0" w:val="nil"/>
              </w:pBdr>
              <w:jc w:val="center"/>
              <w:rPr>
                <w:color w:val="000000"/>
              </w:rPr>
            </w:pPr>
            <w:r w:rsidDel="00000000" w:rsidR="00000000" w:rsidRPr="00000000">
              <w:rPr>
                <w:color w:val="000000"/>
                <w:rtl w:val="0"/>
              </w:rPr>
              <w:t xml:space="preserve">- Foglio di calcolo e rappresentazione dei dati con l'utilizzo dei grafici</w:t>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450"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31C">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31D">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Utilizzare i principali programmi applicativi</w:t>
            </w:r>
          </w:p>
        </w:tc>
        <w:tc>
          <w:tcPr>
            <w:vMerge w:val="restart"/>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31E">
            <w:pPr>
              <w:pBdr>
                <w:top w:space="0" w:sz="0" w:val="nil"/>
                <w:left w:space="0" w:sz="0" w:val="nil"/>
                <w:bottom w:space="0" w:sz="0" w:val="nil"/>
                <w:right w:space="0" w:sz="0" w:val="nil"/>
                <w:between w:space="0" w:sz="0" w:val="nil"/>
              </w:pBdr>
              <w:jc w:val="center"/>
              <w:rPr>
                <w:color w:val="000000"/>
              </w:rPr>
            </w:pPr>
            <w:r w:rsidDel="00000000" w:rsidR="00000000" w:rsidRPr="00000000">
              <w:rPr>
                <w:color w:val="000000"/>
                <w:rtl w:val="0"/>
              </w:rPr>
              <w:t xml:space="preserve">Redigere la documentazione opportuna nelle diverse fasi di produzione di un software</w:t>
            </w:r>
          </w:p>
        </w:tc>
        <w:tc>
          <w:tcPr>
            <w:vMerge w:val="restart"/>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31F">
            <w:pPr>
              <w:pBdr>
                <w:top w:space="0" w:sz="0" w:val="nil"/>
                <w:left w:space="0" w:sz="0" w:val="nil"/>
                <w:bottom w:space="0" w:sz="0" w:val="nil"/>
                <w:right w:space="0" w:sz="0" w:val="nil"/>
                <w:between w:space="0" w:sz="0" w:val="nil"/>
              </w:pBdr>
              <w:jc w:val="center"/>
              <w:rPr>
                <w:color w:val="000000"/>
              </w:rPr>
            </w:pPr>
            <w:r w:rsidDel="00000000" w:rsidR="00000000" w:rsidRPr="00000000">
              <w:rPr>
                <w:color w:val="000000"/>
                <w:rtl w:val="0"/>
              </w:rPr>
              <w:t xml:space="preserve">- Rappresentazione  del modello dei dati e degli algoritmi con strumenti informatici</w:t>
              <w:br w:type="textWrapping"/>
              <w:t xml:space="preserve">- documentazione di un prodotto software</w:t>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r>
      <w:tr>
        <w:trPr>
          <w:cantSplit w:val="1"/>
          <w:trHeight w:val="1320" w:hRule="atLeast"/>
          <w:tblHeader w:val="0"/>
        </w:trPr>
        <w:tc>
          <w:tcPr>
            <w:vMerge w:val="continue"/>
            <w:tcBorders>
              <w:top w:color="000000" w:space="0" w:sz="12"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0" w:val="nil"/>
              <w:bottom w:color="000000" w:space="0" w:sz="12" w:val="single"/>
              <w:right w:color="000000" w:space="0" w:sz="4" w:val="single"/>
            </w:tcBorders>
            <w:vAlign w:val="center"/>
          </w:tcPr>
          <w:p w:rsidR="00000000" w:rsidDel="00000000" w:rsidP="00000000" w:rsidRDefault="00000000" w:rsidRPr="00000000" w14:paraId="00000323">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P6</w:t>
            </w:r>
          </w:p>
        </w:tc>
        <w:tc>
          <w:tcPr>
            <w:tcBorders>
              <w:top w:color="000000" w:space="0" w:sz="0" w:val="nil"/>
              <w:left w:color="000000" w:space="0" w:sz="0" w:val="nil"/>
              <w:bottom w:color="000000" w:space="0" w:sz="12" w:val="single"/>
              <w:right w:color="000000" w:space="0" w:sz="4" w:val="single"/>
            </w:tcBorders>
            <w:vAlign w:val="center"/>
          </w:tcPr>
          <w:p w:rsidR="00000000" w:rsidDel="00000000" w:rsidP="00000000" w:rsidRDefault="00000000" w:rsidRPr="00000000" w14:paraId="00000324">
            <w:pPr>
              <w:pBdr>
                <w:top w:space="0" w:sz="0" w:val="nil"/>
                <w:left w:space="0" w:sz="0" w:val="nil"/>
                <w:bottom w:space="0" w:sz="0" w:val="nil"/>
                <w:right w:space="0" w:sz="0" w:val="nil"/>
                <w:between w:space="0" w:sz="0" w:val="nil"/>
              </w:pBdr>
              <w:rPr>
                <w:color w:val="000000"/>
                <w:sz w:val="16"/>
                <w:szCs w:val="16"/>
              </w:rPr>
            </w:pPr>
            <w:r w:rsidDel="00000000" w:rsidR="00000000" w:rsidRPr="00000000">
              <w:rPr>
                <w:color w:val="000000"/>
                <w:sz w:val="16"/>
                <w:szCs w:val="16"/>
                <w:rtl w:val="0"/>
              </w:rPr>
              <w:t xml:space="preserve">Essere in grado di redigere relazioni e documentare le procedure adottate</w:t>
            </w:r>
          </w:p>
        </w:tc>
        <w:tc>
          <w:tcPr>
            <w:vMerge w:val="continue"/>
            <w:tcBorders>
              <w:top w:color="000000" w:space="0" w:sz="4" w:val="single"/>
              <w:left w:color="000000" w:space="0" w:sz="0" w:val="nil"/>
              <w:bottom w:color="000000" w:space="0" w:sz="8" w:val="single"/>
              <w:right w:color="000000" w:space="0" w:sz="4" w:val="single"/>
            </w:tcBorders>
            <w:vAlign w:val="center"/>
          </w:tcPr>
          <w:p w:rsidR="00000000" w:rsidDel="00000000" w:rsidP="00000000" w:rsidRDefault="00000000" w:rsidRPr="00000000" w14:paraId="000003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0" w:val="nil"/>
              <w:left w:color="000000" w:space="0" w:sz="4" w:val="single"/>
              <w:bottom w:color="000000" w:space="0" w:sz="8" w:val="single"/>
              <w:right w:color="000000" w:space="0" w:sz="4" w:val="single"/>
            </w:tcBorders>
            <w:vAlign w:val="center"/>
          </w:tcPr>
          <w:p w:rsidR="00000000" w:rsidDel="00000000" w:rsidP="00000000" w:rsidRDefault="00000000" w:rsidRPr="00000000" w14:paraId="00000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c>
          <w:tcPr>
            <w:vMerge w:val="continue"/>
            <w:tcBorders>
              <w:top w:color="000000" w:space="0" w:sz="12"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sz w:val="16"/>
                <w:szCs w:val="16"/>
              </w:rPr>
            </w:pPr>
            <w:r w:rsidDel="00000000" w:rsidR="00000000" w:rsidRPr="00000000">
              <w:rPr>
                <w:rtl w:val="0"/>
              </w:rPr>
            </w:r>
          </w:p>
        </w:tc>
      </w:tr>
    </w:tbl>
    <w:p w:rsidR="00000000" w:rsidDel="00000000" w:rsidP="00000000" w:rsidRDefault="00000000" w:rsidRPr="00000000" w14:paraId="00000329">
      <w:pPr>
        <w:pBdr>
          <w:top w:space="0" w:sz="0" w:val="nil"/>
          <w:left w:space="0" w:sz="0" w:val="nil"/>
          <w:bottom w:space="0" w:sz="0" w:val="nil"/>
          <w:right w:space="0" w:sz="0" w:val="nil"/>
          <w:between w:space="0" w:sz="0" w:val="nil"/>
        </w:pBdr>
        <w:rPr>
          <w:color w:val="000000"/>
        </w:rPr>
        <w:sectPr>
          <w:footerReference r:id="rId10" w:type="default"/>
          <w:type w:val="nextPage"/>
          <w:pgSz w:h="11907" w:w="16840" w:orient="landscape"/>
          <w:pgMar w:bottom="295" w:top="289" w:left="397" w:right="794" w:header="0" w:footer="0"/>
          <w:pgNumType w:start="1"/>
          <w:titlePg w:val="1"/>
        </w:sectPr>
      </w:pPr>
      <w:r w:rsidDel="00000000" w:rsidR="00000000" w:rsidRPr="00000000">
        <w:rPr>
          <w:rtl w:val="0"/>
        </w:rPr>
      </w:r>
    </w:p>
    <w:p w:rsidR="00000000" w:rsidDel="00000000" w:rsidP="00000000" w:rsidRDefault="00000000" w:rsidRPr="00000000" w14:paraId="0000032A">
      <w:pPr>
        <w:pBdr>
          <w:top w:space="0" w:sz="0" w:val="nil"/>
          <w:left w:space="0" w:sz="0" w:val="nil"/>
          <w:bottom w:space="0" w:sz="0" w:val="nil"/>
          <w:right w:space="0" w:sz="0" w:val="nil"/>
          <w:between w:space="0" w:sz="0" w:val="nil"/>
        </w:pBdr>
        <w:tabs>
          <w:tab w:val="left" w:leader="none" w:pos="-3"/>
        </w:tabs>
        <w:spacing w:after="40" w:lineRule="auto"/>
        <w:rPr>
          <w:rFonts w:ascii="Arial" w:cs="Arial" w:eastAsia="Arial" w:hAnsi="Arial"/>
          <w:b w:val="1"/>
          <w:color w:val="800000"/>
        </w:rPr>
      </w:pPr>
      <w:r w:rsidDel="00000000" w:rsidR="00000000" w:rsidRPr="00000000">
        <w:rPr>
          <w:rtl w:val="0"/>
        </w:rPr>
      </w:r>
    </w:p>
    <w:tbl>
      <w:tblPr>
        <w:tblStyle w:val="Table9"/>
        <w:tblpPr w:leftFromText="180" w:rightFromText="180" w:topFromText="180" w:bottomFromText="180" w:vertAnchor="text" w:horzAnchor="text" w:tblpX="-794" w:tblpY="6"/>
        <w:tblW w:w="9633.0" w:type="dxa"/>
        <w:jc w:val="left"/>
        <w:tblLayout w:type="fixed"/>
        <w:tblLook w:val="0000"/>
      </w:tblPr>
      <w:tblGrid>
        <w:gridCol w:w="2035"/>
        <w:gridCol w:w="368"/>
        <w:gridCol w:w="574"/>
        <w:gridCol w:w="172"/>
        <w:gridCol w:w="398"/>
        <w:gridCol w:w="195"/>
        <w:gridCol w:w="1131"/>
        <w:gridCol w:w="906"/>
        <w:gridCol w:w="374"/>
        <w:gridCol w:w="1081"/>
        <w:gridCol w:w="2399"/>
        <w:tblGridChange w:id="0">
          <w:tblGrid>
            <w:gridCol w:w="2035"/>
            <w:gridCol w:w="368"/>
            <w:gridCol w:w="574"/>
            <w:gridCol w:w="172"/>
            <w:gridCol w:w="398"/>
            <w:gridCol w:w="195"/>
            <w:gridCol w:w="1131"/>
            <w:gridCol w:w="906"/>
            <w:gridCol w:w="374"/>
            <w:gridCol w:w="1081"/>
            <w:gridCol w:w="2399"/>
          </w:tblGrid>
        </w:tblGridChange>
      </w:tblGrid>
      <w:tr>
        <w:trPr>
          <w:cantSplit w:val="0"/>
          <w:trHeight w:val="215" w:hRule="atLeast"/>
          <w:tblHeader w:val="0"/>
        </w:trPr>
        <w:tc>
          <w:tcPr>
            <w:gridSpan w:val="11"/>
            <w:tcBorders>
              <w:top w:color="000000" w:space="0" w:sz="8" w:val="single"/>
              <w:left w:color="000000" w:space="0" w:sz="8" w:val="single"/>
              <w:bottom w:color="000000" w:space="0" w:sz="8" w:val="single"/>
              <w:right w:color="000000" w:space="0" w:sz="8" w:val="single"/>
            </w:tcBorders>
            <w:shd w:fill="c0c0c0" w:val="clear"/>
          </w:tcPr>
          <w:p w:rsidR="00000000" w:rsidDel="00000000" w:rsidP="00000000" w:rsidRDefault="00000000" w:rsidRPr="00000000" w14:paraId="0000032B">
            <w:pPr>
              <w:tabs>
                <w:tab w:val="left" w:leader="none" w:pos="2445"/>
              </w:tabs>
              <w:spacing w:after="40" w:lineRule="auto"/>
              <w:rPr>
                <w:rFonts w:ascii="Arial" w:cs="Arial" w:eastAsia="Arial" w:hAnsi="Arial"/>
                <w:b w:val="1"/>
                <w:color w:val="800000"/>
                <w:sz w:val="16"/>
                <w:szCs w:val="16"/>
              </w:rPr>
            </w:pPr>
            <w:r w:rsidDel="00000000" w:rsidR="00000000" w:rsidRPr="00000000">
              <w:rPr>
                <w:rtl w:val="0"/>
              </w:rPr>
            </w:r>
          </w:p>
        </w:tc>
      </w:tr>
      <w:tr>
        <w:trPr>
          <w:cantSplit w:val="0"/>
          <w:trHeight w:val="315" w:hRule="atLeast"/>
          <w:tblHeader w:val="0"/>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36">
            <w:pPr>
              <w:rPr>
                <w:rFonts w:ascii="Tahoma" w:cs="Tahoma" w:eastAsia="Tahoma" w:hAnsi="Tahoma"/>
              </w:rPr>
            </w:pPr>
            <w:r w:rsidDel="00000000" w:rsidR="00000000" w:rsidRPr="00000000">
              <w:rPr>
                <w:rFonts w:ascii="Tahoma" w:cs="Tahoma" w:eastAsia="Tahoma" w:hAnsi="Tahoma"/>
                <w:b w:val="1"/>
                <w:rtl w:val="0"/>
              </w:rPr>
              <w:t xml:space="preserve">UdA  N° 1</w:t>
            </w:r>
            <w:r w:rsidDel="00000000" w:rsidR="00000000" w:rsidRPr="00000000">
              <w:rPr>
                <w:rtl w:val="0"/>
              </w:rPr>
            </w:r>
          </w:p>
        </w:tc>
        <w:tc>
          <w:tcPr>
            <w:gridSpan w:val="6"/>
            <w:tcBorders>
              <w:top w:color="000000" w:space="0" w:sz="8" w:val="single"/>
              <w:left w:color="000000" w:space="0" w:sz="8" w:val="single"/>
              <w:bottom w:color="000000" w:space="0" w:sz="8" w:val="single"/>
            </w:tcBorders>
            <w:shd w:fill="f2f2f2" w:val="clear"/>
          </w:tcPr>
          <w:p w:rsidR="00000000" w:rsidDel="00000000" w:rsidP="00000000" w:rsidRDefault="00000000" w:rsidRPr="00000000" w14:paraId="00000339">
            <w:pPr>
              <w:rPr>
                <w:rFonts w:ascii="Tahoma" w:cs="Tahoma" w:eastAsia="Tahoma" w:hAnsi="Tahoma"/>
                <w:sz w:val="18"/>
                <w:szCs w:val="18"/>
              </w:rPr>
            </w:pPr>
            <w:r w:rsidDel="00000000" w:rsidR="00000000" w:rsidRPr="00000000">
              <w:rPr>
                <w:rFonts w:ascii="Tahoma" w:cs="Tahoma" w:eastAsia="Tahoma" w:hAnsi="Tahoma"/>
                <w:b w:val="1"/>
                <w:sz w:val="18"/>
                <w:szCs w:val="18"/>
                <w:rtl w:val="0"/>
              </w:rPr>
              <w:t xml:space="preserve">Titolo </w:t>
            </w:r>
            <w:r w:rsidDel="00000000" w:rsidR="00000000" w:rsidRPr="00000000">
              <w:rPr>
                <w:rtl w:val="0"/>
              </w:rPr>
            </w:r>
          </w:p>
          <w:p w:rsidR="00000000" w:rsidDel="00000000" w:rsidP="00000000" w:rsidRDefault="00000000" w:rsidRPr="00000000" w14:paraId="0000033A">
            <w:pPr>
              <w:rPr>
                <w:rFonts w:ascii="Tahoma" w:cs="Tahoma" w:eastAsia="Tahoma" w:hAnsi="Tahoma"/>
                <w:sz w:val="18"/>
                <w:szCs w:val="18"/>
                <w:u w:val="single"/>
              </w:rPr>
            </w:pPr>
            <w:r w:rsidDel="00000000" w:rsidR="00000000" w:rsidRPr="00000000">
              <w:rPr>
                <w:rFonts w:ascii="Tahoma" w:cs="Tahoma" w:eastAsia="Tahoma" w:hAnsi="Tahoma"/>
                <w:b w:val="1"/>
                <w:sz w:val="18"/>
                <w:szCs w:val="18"/>
                <w:u w:val="single"/>
                <w:rtl w:val="0"/>
              </w:rPr>
              <w:t xml:space="preserve">Il microprocessore</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40">
            <w:pPr>
              <w:rPr>
                <w:rFonts w:ascii="Tahoma" w:cs="Tahoma" w:eastAsia="Tahoma" w:hAnsi="Tahoma"/>
                <w:sz w:val="18"/>
                <w:szCs w:val="18"/>
              </w:rPr>
            </w:pPr>
            <w:r w:rsidDel="00000000" w:rsidR="00000000" w:rsidRPr="00000000">
              <w:rPr>
                <w:rFonts w:ascii="Tahoma" w:cs="Tahoma" w:eastAsia="Tahoma" w:hAnsi="Tahoma"/>
                <w:b w:val="1"/>
                <w:sz w:val="18"/>
                <w:szCs w:val="18"/>
                <w:rtl w:val="0"/>
              </w:rPr>
              <w:t xml:space="preserve">Anno scolastico 2024/25</w:t>
            </w:r>
            <w:r w:rsidDel="00000000" w:rsidR="00000000" w:rsidRPr="00000000">
              <w:rPr>
                <w:rtl w:val="0"/>
              </w:rPr>
            </w:r>
          </w:p>
        </w:tc>
      </w:tr>
      <w:tr>
        <w:trPr>
          <w:cantSplit w:val="0"/>
          <w:trHeight w:val="315" w:hRule="atLeast"/>
          <w:tblHeader w:val="0"/>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42">
            <w:pPr>
              <w:rPr>
                <w:rFonts w:ascii="Tahoma" w:cs="Tahoma" w:eastAsia="Tahoma" w:hAnsi="Tahoma"/>
              </w:rPr>
            </w:pPr>
            <w:r w:rsidDel="00000000" w:rsidR="00000000" w:rsidRPr="00000000">
              <w:rPr>
                <w:rFonts w:ascii="Tahoma" w:cs="Tahoma" w:eastAsia="Tahoma" w:hAnsi="Tahoma"/>
                <w:b w:val="1"/>
                <w:rtl w:val="0"/>
              </w:rPr>
              <w:t xml:space="preserve">Disciplina  Riferimento</w:t>
            </w:r>
            <w:r w:rsidDel="00000000" w:rsidR="00000000" w:rsidRPr="00000000">
              <w:rPr>
                <w:rtl w:val="0"/>
              </w:rPr>
            </w:r>
          </w:p>
        </w:tc>
        <w:tc>
          <w:tcPr>
            <w:gridSpan w:val="6"/>
            <w:tcBorders>
              <w:top w:color="000000" w:space="0" w:sz="8" w:val="single"/>
              <w:left w:color="000000" w:space="0" w:sz="8" w:val="single"/>
              <w:bottom w:color="000000" w:space="0" w:sz="8" w:val="single"/>
            </w:tcBorders>
            <w:shd w:fill="f2f2f2" w:val="clear"/>
          </w:tcPr>
          <w:p w:rsidR="00000000" w:rsidDel="00000000" w:rsidP="00000000" w:rsidRDefault="00000000" w:rsidRPr="00000000" w14:paraId="00000345">
            <w:pPr>
              <w:jc w:val="center"/>
              <w:rPr>
                <w:rFonts w:ascii="Tahoma" w:cs="Tahoma" w:eastAsia="Tahoma" w:hAnsi="Tahoma"/>
                <w:sz w:val="18"/>
                <w:szCs w:val="18"/>
              </w:rPr>
            </w:pPr>
            <w:r w:rsidDel="00000000" w:rsidR="00000000" w:rsidRPr="00000000">
              <w:rPr>
                <w:rFonts w:ascii="Tahoma" w:cs="Tahoma" w:eastAsia="Tahoma" w:hAnsi="Tahoma"/>
                <w:sz w:val="18"/>
                <w:szCs w:val="18"/>
                <w:rtl w:val="0"/>
              </w:rPr>
              <w:t xml:space="preserve">Sistemi e Reti </w:t>
            </w:r>
          </w:p>
        </w:tc>
        <w:tc>
          <w:tcPr>
            <w:gridSpan w:val="2"/>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4B">
            <w:pPr>
              <w:rPr>
                <w:rFonts w:ascii="Tahoma" w:cs="Tahoma" w:eastAsia="Tahoma" w:hAnsi="Tahoma"/>
                <w:sz w:val="18"/>
                <w:szCs w:val="18"/>
              </w:rPr>
            </w:pPr>
            <w:r w:rsidDel="00000000" w:rsidR="00000000" w:rsidRPr="00000000">
              <w:rPr>
                <w:rtl w:val="0"/>
              </w:rPr>
            </w:r>
          </w:p>
        </w:tc>
      </w:tr>
      <w:tr>
        <w:trPr>
          <w:cantSplit w:val="0"/>
          <w:trHeight w:val="315" w:hRule="atLeast"/>
          <w:tblHeader w:val="0"/>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4D">
            <w:pPr>
              <w:rPr>
                <w:rFonts w:ascii="Tahoma" w:cs="Tahoma" w:eastAsia="Tahoma" w:hAnsi="Tahoma"/>
              </w:rPr>
            </w:pPr>
            <w:r w:rsidDel="00000000" w:rsidR="00000000" w:rsidRPr="00000000">
              <w:rPr>
                <w:rFonts w:ascii="Tahoma" w:cs="Tahoma" w:eastAsia="Tahoma" w:hAnsi="Tahoma"/>
                <w:b w:val="1"/>
                <w:rtl w:val="0"/>
              </w:rPr>
              <w:t xml:space="preserve">Discipline concorrenti</w:t>
            </w:r>
            <w:r w:rsidDel="00000000" w:rsidR="00000000" w:rsidRPr="00000000">
              <w:rPr>
                <w:rtl w:val="0"/>
              </w:rPr>
            </w:r>
          </w:p>
        </w:tc>
        <w:tc>
          <w:tcPr>
            <w:gridSpan w:val="6"/>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50">
            <w:pPr>
              <w:jc w:val="center"/>
              <w:rPr>
                <w:rFonts w:ascii="Tahoma" w:cs="Tahoma" w:eastAsia="Tahoma" w:hAnsi="Tahoma"/>
                <w:sz w:val="18"/>
                <w:szCs w:val="18"/>
              </w:rPr>
            </w:pPr>
            <w:r w:rsidDel="00000000" w:rsidR="00000000" w:rsidRPr="00000000">
              <w:rPr>
                <w:rFonts w:ascii="Tahoma" w:cs="Tahoma" w:eastAsia="Tahoma" w:hAnsi="Tahoma"/>
                <w:sz w:val="18"/>
                <w:szCs w:val="18"/>
                <w:rtl w:val="0"/>
              </w:rPr>
              <w:t xml:space="preserve">Inglese Informatica</w:t>
            </w:r>
          </w:p>
        </w:tc>
        <w:tc>
          <w:tcPr>
            <w:gridSpan w:val="2"/>
            <w:tcBorders>
              <w:top w:color="000000" w:space="0" w:sz="8" w:val="single"/>
              <w:left w:color="000000" w:space="0" w:sz="8" w:val="single"/>
              <w:bottom w:color="000000" w:space="0" w:sz="8" w:val="single"/>
              <w:right w:color="000000" w:space="0" w:sz="4" w:val="single"/>
            </w:tcBorders>
            <w:shd w:fill="f2f2f2" w:val="clear"/>
          </w:tcPr>
          <w:p w:rsidR="00000000" w:rsidDel="00000000" w:rsidP="00000000" w:rsidRDefault="00000000" w:rsidRPr="00000000" w14:paraId="00000356">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 </w:t>
            </w:r>
            <w:r w:rsidDel="00000000" w:rsidR="00000000" w:rsidRPr="00000000">
              <w:rPr>
                <w:rFonts w:ascii="Tahoma" w:cs="Tahoma" w:eastAsia="Tahoma" w:hAnsi="Tahoma"/>
                <w:b w:val="1"/>
                <w:sz w:val="18"/>
                <w:szCs w:val="18"/>
                <w:rtl w:val="0"/>
              </w:rPr>
              <w:t xml:space="preserve">Durata in ore 30</w:t>
            </w:r>
            <w:r w:rsidDel="00000000" w:rsidR="00000000" w:rsidRPr="00000000">
              <w:rPr>
                <w:rtl w:val="0"/>
              </w:rPr>
            </w:r>
          </w:p>
        </w:tc>
      </w:tr>
      <w:tr>
        <w:trPr>
          <w:cantSplit w:val="0"/>
          <w:trHeight w:val="315" w:hRule="atLeast"/>
          <w:tblHeader w:val="0"/>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58">
            <w:pPr>
              <w:rPr>
                <w:rFonts w:ascii="Tahoma" w:cs="Tahoma" w:eastAsia="Tahoma" w:hAnsi="Tahoma"/>
              </w:rPr>
            </w:pPr>
            <w:r w:rsidDel="00000000" w:rsidR="00000000" w:rsidRPr="00000000">
              <w:rPr>
                <w:rFonts w:ascii="Tahoma" w:cs="Tahoma" w:eastAsia="Tahoma" w:hAnsi="Tahoma"/>
                <w:b w:val="1"/>
                <w:rtl w:val="0"/>
              </w:rPr>
              <w:t xml:space="preserve">Periodo</w:t>
            </w:r>
            <w:r w:rsidDel="00000000" w:rsidR="00000000" w:rsidRPr="00000000">
              <w:rPr>
                <w:rtl w:val="0"/>
              </w:rPr>
            </w:r>
          </w:p>
        </w:tc>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5B">
            <w:pPr>
              <w:jc w:val="both"/>
              <w:rPr>
                <w:rFonts w:ascii="Tahoma" w:cs="Tahoma" w:eastAsia="Tahoma" w:hAnsi="Tahoma"/>
              </w:rPr>
            </w:pPr>
            <w:r w:rsidDel="00000000" w:rsidR="00000000" w:rsidRPr="00000000">
              <w:rPr>
                <w:rFonts w:ascii="Tahoma" w:cs="Tahoma" w:eastAsia="Tahoma" w:hAnsi="Tahoma"/>
                <w:b w:val="1"/>
                <w:rtl w:val="0"/>
              </w:rPr>
              <w:t xml:space="preserve">inizio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5E">
            <w:pPr>
              <w:jc w:val="both"/>
              <w:rPr>
                <w:rFonts w:ascii="Tahoma" w:cs="Tahoma" w:eastAsia="Tahoma" w:hAnsi="Tahoma"/>
              </w:rPr>
            </w:pPr>
            <w:r w:rsidDel="00000000" w:rsidR="00000000" w:rsidRPr="00000000">
              <w:rPr>
                <w:rFonts w:ascii="Tahoma" w:cs="Tahoma" w:eastAsia="Tahoma" w:hAnsi="Tahoma"/>
                <w:rtl w:val="0"/>
              </w:rPr>
              <w:t xml:space="preserve">Settembre</w:t>
            </w:r>
          </w:p>
        </w:tc>
        <w:tc>
          <w:tcPr>
            <w:gridSpan w:val="2"/>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5F">
            <w:pPr>
              <w:rPr>
                <w:rFonts w:ascii="Tahoma" w:cs="Tahoma" w:eastAsia="Tahoma" w:hAnsi="Tahoma"/>
              </w:rPr>
            </w:pPr>
            <w:r w:rsidDel="00000000" w:rsidR="00000000" w:rsidRPr="00000000">
              <w:rPr>
                <w:rFonts w:ascii="Tahoma" w:cs="Tahoma" w:eastAsia="Tahoma" w:hAnsi="Tahoma"/>
                <w:b w:val="1"/>
                <w:rtl w:val="0"/>
              </w:rPr>
              <w:t xml:space="preserve">fine </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61">
            <w:pPr>
              <w:rPr>
                <w:rFonts w:ascii="Tahoma" w:cs="Tahoma" w:eastAsia="Tahoma" w:hAnsi="Tahoma"/>
              </w:rPr>
            </w:pPr>
            <w:r w:rsidDel="00000000" w:rsidR="00000000" w:rsidRPr="00000000">
              <w:rPr>
                <w:rFonts w:ascii="Tahoma" w:cs="Tahoma" w:eastAsia="Tahoma" w:hAnsi="Tahoma"/>
                <w:rtl w:val="0"/>
              </w:rPr>
              <w:t xml:space="preserve">Febbraio</w:t>
            </w:r>
          </w:p>
        </w:tc>
      </w:tr>
      <w:tr>
        <w:trPr>
          <w:cantSplit w:val="0"/>
          <w:trHeight w:val="349" w:hRule="atLeast"/>
          <w:tblHeader w:val="0"/>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63">
            <w:pPr>
              <w:rPr>
                <w:rFonts w:ascii="Tahoma" w:cs="Tahoma" w:eastAsia="Tahoma" w:hAnsi="Tahoma"/>
                <w:sz w:val="18"/>
                <w:szCs w:val="18"/>
              </w:rPr>
            </w:pPr>
            <w:r w:rsidDel="00000000" w:rsidR="00000000" w:rsidRPr="00000000">
              <w:rPr>
                <w:rFonts w:ascii="Tahoma" w:cs="Tahoma" w:eastAsia="Tahoma" w:hAnsi="Tahoma"/>
                <w:b w:val="1"/>
                <w:sz w:val="18"/>
                <w:szCs w:val="18"/>
                <w:rtl w:val="0"/>
              </w:rPr>
              <w:t xml:space="preserve">Argomento/compito/prodotto</w:t>
            </w:r>
            <w:r w:rsidDel="00000000" w:rsidR="00000000" w:rsidRPr="00000000">
              <w:rPr>
                <w:rtl w:val="0"/>
              </w:rPr>
            </w:r>
          </w:p>
        </w:tc>
        <w:tc>
          <w:tcPr>
            <w:gridSpan w:val="8"/>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366">
            <w:pPr>
              <w:rPr>
                <w:rFonts w:ascii="Tahoma" w:cs="Tahoma" w:eastAsia="Tahoma" w:hAnsi="Tahoma"/>
              </w:rPr>
            </w:pPr>
            <w:r w:rsidDel="00000000" w:rsidR="00000000" w:rsidRPr="00000000">
              <w:rPr>
                <w:rtl w:val="0"/>
              </w:rPr>
              <w:t xml:space="preserve">Il microprocessore (CPU)</w:t>
            </w:r>
            <w:r w:rsidDel="00000000" w:rsidR="00000000" w:rsidRPr="00000000">
              <w:rPr>
                <w:rtl w:val="0"/>
              </w:rPr>
            </w:r>
          </w:p>
        </w:tc>
      </w:tr>
      <w:tr>
        <w:trPr>
          <w:cantSplit w:val="0"/>
          <w:trHeight w:val="315" w:hRule="atLeast"/>
          <w:tblHeader w:val="0"/>
        </w:trPr>
        <w:tc>
          <w:tcPr>
            <w:gridSpan w:val="11"/>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36E">
            <w:pPr>
              <w:jc w:val="center"/>
              <w:rPr>
                <w:rFonts w:ascii="Tahoma" w:cs="Tahoma" w:eastAsia="Tahoma" w:hAnsi="Tahoma"/>
              </w:rPr>
            </w:pPr>
            <w:r w:rsidDel="00000000" w:rsidR="00000000" w:rsidRPr="00000000">
              <w:rPr>
                <w:rFonts w:ascii="Tahoma" w:cs="Tahoma" w:eastAsia="Tahoma" w:hAnsi="Tahoma"/>
                <w:b w:val="1"/>
                <w:rtl w:val="0"/>
              </w:rPr>
              <w:t xml:space="preserve">ESITI DI APPRENDIMENTO</w:t>
            </w:r>
            <w:r w:rsidDel="00000000" w:rsidR="00000000" w:rsidRPr="00000000">
              <w:rPr>
                <w:rtl w:val="0"/>
              </w:rPr>
            </w:r>
          </w:p>
        </w:tc>
      </w:tr>
      <w:tr>
        <w:trPr>
          <w:cantSplit w:val="0"/>
          <w:trHeight w:val="300" w:hRule="atLeast"/>
          <w:tblHeader w:val="0"/>
        </w:trPr>
        <w:tc>
          <w:tcPr>
            <w:gridSpan w:val="5"/>
            <w:tcBorders>
              <w:top w:color="000000" w:space="0" w:sz="8" w:val="single"/>
              <w:left w:color="000000" w:space="0" w:sz="8" w:val="single"/>
              <w:bottom w:color="000000" w:space="0" w:sz="4" w:val="single"/>
              <w:right w:color="000000" w:space="0" w:sz="8" w:val="single"/>
            </w:tcBorders>
          </w:tcPr>
          <w:p w:rsidR="00000000" w:rsidDel="00000000" w:rsidP="00000000" w:rsidRDefault="00000000" w:rsidRPr="00000000" w14:paraId="00000379">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Competenza </w:t>
            </w:r>
            <w:r w:rsidDel="00000000" w:rsidR="00000000" w:rsidRPr="00000000">
              <w:rPr>
                <w:rtl w:val="0"/>
              </w:rPr>
            </w:r>
          </w:p>
        </w:tc>
        <w:tc>
          <w:tcPr>
            <w:gridSpan w:val="4"/>
            <w:tcBorders>
              <w:top w:color="000000" w:space="0" w:sz="8" w:val="single"/>
              <w:left w:color="000000" w:space="0" w:sz="4" w:val="single"/>
              <w:bottom w:color="000000" w:space="0" w:sz="4" w:val="single"/>
              <w:right w:color="000000" w:space="0" w:sz="4" w:val="single"/>
            </w:tcBorders>
          </w:tcPr>
          <w:p w:rsidR="00000000" w:rsidDel="00000000" w:rsidP="00000000" w:rsidRDefault="00000000" w:rsidRPr="00000000" w14:paraId="0000037E">
            <w:pPr>
              <w:jc w:val="center"/>
              <w:rPr>
                <w:rFonts w:ascii="Arial" w:cs="Arial" w:eastAsia="Arial" w:hAnsi="Arial"/>
              </w:rPr>
            </w:pPr>
            <w:r w:rsidDel="00000000" w:rsidR="00000000" w:rsidRPr="00000000">
              <w:rPr>
                <w:rFonts w:ascii="Arial" w:cs="Arial" w:eastAsia="Arial" w:hAnsi="Arial"/>
                <w:b w:val="1"/>
                <w:rtl w:val="0"/>
              </w:rPr>
              <w:t xml:space="preserve">Conoscenze</w:t>
            </w:r>
            <w:r w:rsidDel="00000000" w:rsidR="00000000" w:rsidRPr="00000000">
              <w:rPr>
                <w:rtl w:val="0"/>
              </w:rPr>
            </w:r>
          </w:p>
        </w:tc>
        <w:tc>
          <w:tcPr>
            <w:gridSpan w:val="2"/>
            <w:tcBorders>
              <w:top w:color="000000" w:space="0" w:sz="8" w:val="single"/>
              <w:left w:color="000000" w:space="0" w:sz="4" w:val="single"/>
              <w:bottom w:color="000000" w:space="0" w:sz="4" w:val="single"/>
              <w:right w:color="000000" w:space="0" w:sz="8" w:val="single"/>
            </w:tcBorders>
          </w:tcPr>
          <w:p w:rsidR="00000000" w:rsidDel="00000000" w:rsidP="00000000" w:rsidRDefault="00000000" w:rsidRPr="00000000" w14:paraId="00000382">
            <w:pPr>
              <w:jc w:val="center"/>
              <w:rPr>
                <w:rFonts w:ascii="Arial" w:cs="Arial" w:eastAsia="Arial" w:hAnsi="Arial"/>
              </w:rPr>
            </w:pPr>
            <w:r w:rsidDel="00000000" w:rsidR="00000000" w:rsidRPr="00000000">
              <w:rPr>
                <w:rFonts w:ascii="Arial" w:cs="Arial" w:eastAsia="Arial" w:hAnsi="Arial"/>
                <w:b w:val="1"/>
                <w:rtl w:val="0"/>
              </w:rPr>
              <w:t xml:space="preserve">Abilità</w:t>
            </w:r>
            <w:r w:rsidDel="00000000" w:rsidR="00000000" w:rsidRPr="00000000">
              <w:rPr>
                <w:rtl w:val="0"/>
              </w:rPr>
            </w:r>
          </w:p>
        </w:tc>
      </w:tr>
      <w:tr>
        <w:trPr>
          <w:cantSplit w:val="0"/>
          <w:trHeight w:val="510" w:hRule="atLeast"/>
          <w:tblHeader w:val="0"/>
        </w:trPr>
        <w:tc>
          <w:tcPr>
            <w:gridSpan w:val="5"/>
            <w:tcBorders>
              <w:top w:color="000000" w:space="0" w:sz="4" w:val="single"/>
              <w:left w:color="000000" w:space="0" w:sz="8" w:val="single"/>
              <w:bottom w:color="000000" w:space="0" w:sz="8" w:val="single"/>
              <w:right w:color="000000" w:space="0" w:sz="8" w:val="single"/>
            </w:tcBorders>
          </w:tcPr>
          <w:p w:rsidR="00000000" w:rsidDel="00000000" w:rsidP="00000000" w:rsidRDefault="00000000" w:rsidRPr="00000000" w14:paraId="00000384">
            <w:pPr>
              <w:rPr/>
            </w:pPr>
            <w:r w:rsidDel="00000000" w:rsidR="00000000" w:rsidRPr="00000000">
              <w:rPr>
                <w:rtl w:val="0"/>
              </w:rPr>
              <w:t xml:space="preserve">P1, P2, P3, P6, P7, L3, L4, L6, S3, C1-C8</w:t>
            </w:r>
          </w:p>
          <w:p w:rsidR="00000000" w:rsidDel="00000000" w:rsidP="00000000" w:rsidRDefault="00000000" w:rsidRPr="00000000" w14:paraId="00000385">
            <w:pPr>
              <w:rPr/>
            </w:pPr>
            <w:r w:rsidDel="00000000" w:rsidR="00000000" w:rsidRPr="00000000">
              <w:rPr>
                <w:rtl w:val="0"/>
              </w:rPr>
              <w:t xml:space="preserve">Principali: </w:t>
            </w:r>
          </w:p>
          <w:p w:rsidR="00000000" w:rsidDel="00000000" w:rsidP="00000000" w:rsidRDefault="00000000" w:rsidRPr="00000000" w14:paraId="00000386">
            <w:pPr>
              <w:ind w:left="480" w:hanging="360"/>
              <w:rPr/>
            </w:pPr>
            <w:r w:rsidDel="00000000" w:rsidR="00000000" w:rsidRPr="00000000">
              <w:rPr>
                <w:rtl w:val="0"/>
              </w:rPr>
              <w:t xml:space="preserve">P1: Descrivere e comparare il funzionamento di base di dispositivi e strumenti informatici</w:t>
            </w:r>
          </w:p>
          <w:p w:rsidR="00000000" w:rsidDel="00000000" w:rsidP="00000000" w:rsidRDefault="00000000" w:rsidRPr="00000000" w14:paraId="00000387">
            <w:pPr>
              <w:ind w:left="480" w:hanging="360"/>
              <w:rPr/>
            </w:pPr>
            <w:r w:rsidDel="00000000" w:rsidR="00000000" w:rsidRPr="00000000">
              <w:rPr>
                <w:rtl w:val="0"/>
              </w:rPr>
              <w:t xml:space="preserve">P2: Utilizzare i principali programmi applicativi</w:t>
            </w:r>
          </w:p>
          <w:p w:rsidR="00000000" w:rsidDel="00000000" w:rsidP="00000000" w:rsidRDefault="00000000" w:rsidRPr="00000000" w14:paraId="00000388">
            <w:pPr>
              <w:ind w:left="480" w:hanging="360"/>
              <w:rPr>
                <w:rFonts w:ascii="Calibri" w:cs="Calibri" w:eastAsia="Calibri" w:hAnsi="Calibri"/>
                <w:sz w:val="22"/>
                <w:szCs w:val="22"/>
              </w:rPr>
            </w:pPr>
            <w:r w:rsidDel="00000000" w:rsidR="00000000" w:rsidRPr="00000000">
              <w:rPr>
                <w:rtl w:val="0"/>
              </w:rPr>
              <w:t xml:space="preserve">S3: Essere consapevole delle potenzialità delle tecnologie rispetto al contesto culturale e sociale in cui vengono applicate</w:t>
            </w:r>
            <w:r w:rsidDel="00000000" w:rsidR="00000000" w:rsidRPr="00000000">
              <w:rPr>
                <w:rtl w:val="0"/>
              </w:rPr>
            </w:r>
          </w:p>
        </w:tc>
        <w:tc>
          <w:tcPr>
            <w:gridSpan w:val="4"/>
            <w:tcBorders>
              <w:top w:color="000000" w:space="0" w:sz="4" w:val="single"/>
              <w:left w:color="000000" w:space="0" w:sz="4" w:val="single"/>
              <w:bottom w:color="000000" w:space="0" w:sz="8" w:val="single"/>
              <w:right w:color="000000" w:space="0" w:sz="4" w:val="single"/>
            </w:tcBorders>
          </w:tcPr>
          <w:p w:rsidR="00000000" w:rsidDel="00000000" w:rsidP="00000000" w:rsidRDefault="00000000" w:rsidRPr="00000000" w14:paraId="0000038D">
            <w:pPr>
              <w:rPr/>
            </w:pPr>
            <w:r w:rsidDel="00000000" w:rsidR="00000000" w:rsidRPr="00000000">
              <w:rPr>
                <w:rtl w:val="0"/>
              </w:rPr>
              <w:t xml:space="preserve">- Architettura del computer: struttura e funzionamento di un elaboratore elettronico</w:t>
              <w:br w:type="textWrapping"/>
              <w:br w:type="textWrapping"/>
              <w:t xml:space="preserve">- Descrizione del funzionamento di un microprocessore generico</w:t>
            </w:r>
          </w:p>
          <w:p w:rsidR="00000000" w:rsidDel="00000000" w:rsidP="00000000" w:rsidRDefault="00000000" w:rsidRPr="00000000" w14:paraId="0000038E">
            <w:pPr>
              <w:rPr/>
            </w:pPr>
            <w:r w:rsidDel="00000000" w:rsidR="00000000" w:rsidRPr="00000000">
              <w:rPr>
                <w:rtl w:val="0"/>
              </w:rPr>
            </w:r>
          </w:p>
          <w:p w:rsidR="00000000" w:rsidDel="00000000" w:rsidP="00000000" w:rsidRDefault="00000000" w:rsidRPr="00000000" w14:paraId="0000038F">
            <w:pPr>
              <w:rPr/>
            </w:pPr>
            <w:r w:rsidDel="00000000" w:rsidR="00000000" w:rsidRPr="00000000">
              <w:rPr>
                <w:rtl w:val="0"/>
              </w:rPr>
              <w:t xml:space="preserve">- Il microprocessore 8086</w:t>
            </w:r>
          </w:p>
          <w:p w:rsidR="00000000" w:rsidDel="00000000" w:rsidP="00000000" w:rsidRDefault="00000000" w:rsidRPr="00000000" w14:paraId="00000390">
            <w:pPr>
              <w:rPr/>
            </w:pPr>
            <w:r w:rsidDel="00000000" w:rsidR="00000000" w:rsidRPr="00000000">
              <w:rPr>
                <w:rtl w:val="0"/>
              </w:rPr>
            </w:r>
          </w:p>
          <w:p w:rsidR="00000000" w:rsidDel="00000000" w:rsidP="00000000" w:rsidRDefault="00000000" w:rsidRPr="00000000" w14:paraId="00000391">
            <w:pPr>
              <w:ind w:left="-20" w:firstLine="0"/>
              <w:rPr/>
            </w:pPr>
            <w:r w:rsidDel="00000000" w:rsidR="00000000" w:rsidRPr="00000000">
              <w:rPr>
                <w:rtl w:val="0"/>
              </w:rPr>
              <w:t xml:space="preserve">-Il linguaggio assembler 8086</w:t>
            </w:r>
          </w:p>
          <w:p w:rsidR="00000000" w:rsidDel="00000000" w:rsidP="00000000" w:rsidRDefault="00000000" w:rsidRPr="00000000" w14:paraId="00000392">
            <w:pPr>
              <w:rPr>
                <w:rFonts w:ascii="Arial" w:cs="Arial" w:eastAsia="Arial" w:hAnsi="Arial"/>
              </w:rPr>
            </w:pPr>
            <w:r w:rsidDel="00000000" w:rsidR="00000000" w:rsidRPr="00000000">
              <w:rPr>
                <w:rtl w:val="0"/>
              </w:rPr>
            </w:r>
          </w:p>
        </w:tc>
        <w:tc>
          <w:tcPr>
            <w:gridSpan w:val="2"/>
            <w:tcBorders>
              <w:top w:color="000000" w:space="0" w:sz="4" w:val="single"/>
              <w:left w:color="000000" w:space="0" w:sz="4" w:val="single"/>
              <w:bottom w:color="000000" w:space="0" w:sz="8" w:val="single"/>
              <w:right w:color="000000" w:space="0" w:sz="8" w:val="single"/>
            </w:tcBorders>
          </w:tcPr>
          <w:p w:rsidR="00000000" w:rsidDel="00000000" w:rsidP="00000000" w:rsidRDefault="00000000" w:rsidRPr="00000000" w14:paraId="00000396">
            <w:pPr>
              <w:rPr/>
            </w:pPr>
            <w:r w:rsidDel="00000000" w:rsidR="00000000" w:rsidRPr="00000000">
              <w:rPr>
                <w:rtl w:val="0"/>
              </w:rPr>
              <w:t xml:space="preserve">Principali:</w:t>
            </w:r>
          </w:p>
          <w:p w:rsidR="00000000" w:rsidDel="00000000" w:rsidP="00000000" w:rsidRDefault="00000000" w:rsidRPr="00000000" w14:paraId="00000397">
            <w:pPr>
              <w:numPr>
                <w:ilvl w:val="0"/>
                <w:numId w:val="12"/>
              </w:numPr>
              <w:ind w:left="91" w:hanging="360"/>
              <w:rPr/>
            </w:pPr>
            <w:r w:rsidDel="00000000" w:rsidR="00000000" w:rsidRPr="00000000">
              <w:rPr>
                <w:rtl w:val="0"/>
              </w:rPr>
              <w:t xml:space="preserve">Saper spiegare il principio di funzionamento e la struttura dei principali dispositivi hardware</w:t>
            </w:r>
          </w:p>
          <w:p w:rsidR="00000000" w:rsidDel="00000000" w:rsidP="00000000" w:rsidRDefault="00000000" w:rsidRPr="00000000" w14:paraId="00000398">
            <w:pPr>
              <w:numPr>
                <w:ilvl w:val="0"/>
                <w:numId w:val="12"/>
              </w:numPr>
              <w:ind w:left="91" w:hanging="360"/>
              <w:rPr/>
            </w:pPr>
            <w:r w:rsidDel="00000000" w:rsidR="00000000" w:rsidRPr="00000000">
              <w:rPr>
                <w:rtl w:val="0"/>
              </w:rPr>
              <w:t xml:space="preserve">Individuare la corretta configurazione di un sistema per una data applicazione</w:t>
            </w:r>
          </w:p>
          <w:p w:rsidR="00000000" w:rsidDel="00000000" w:rsidP="00000000" w:rsidRDefault="00000000" w:rsidRPr="00000000" w14:paraId="00000399">
            <w:pPr>
              <w:numPr>
                <w:ilvl w:val="0"/>
                <w:numId w:val="12"/>
              </w:numPr>
              <w:ind w:left="91" w:hanging="360"/>
              <w:rPr/>
            </w:pPr>
            <w:r w:rsidDel="00000000" w:rsidR="00000000" w:rsidRPr="00000000">
              <w:rPr>
                <w:rtl w:val="0"/>
              </w:rPr>
              <w:t xml:space="preserve">Semplici programmi in Assembler 8086</w:t>
            </w:r>
          </w:p>
          <w:p w:rsidR="00000000" w:rsidDel="00000000" w:rsidP="00000000" w:rsidRDefault="00000000" w:rsidRPr="00000000" w14:paraId="0000039A">
            <w:pPr>
              <w:numPr>
                <w:ilvl w:val="0"/>
                <w:numId w:val="12"/>
              </w:numPr>
              <w:ind w:left="91" w:hanging="360"/>
              <w:rPr/>
            </w:pPr>
            <w:r w:rsidDel="00000000" w:rsidR="00000000" w:rsidRPr="00000000">
              <w:rPr>
                <w:rtl w:val="0"/>
              </w:rPr>
            </w:r>
          </w:p>
        </w:tc>
      </w:tr>
      <w:tr>
        <w:trPr>
          <w:cantSplit w:val="0"/>
          <w:trHeight w:val="315" w:hRule="atLeast"/>
          <w:tblHeader w:val="0"/>
        </w:trPr>
        <w:tc>
          <w:tcPr>
            <w:gridSpan w:val="11"/>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39C">
            <w:pPr>
              <w:jc w:val="center"/>
              <w:rPr>
                <w:rFonts w:ascii="Tahoma" w:cs="Tahoma" w:eastAsia="Tahoma" w:hAnsi="Tahoma"/>
              </w:rPr>
            </w:pPr>
            <w:r w:rsidDel="00000000" w:rsidR="00000000" w:rsidRPr="00000000">
              <w:rPr>
                <w:rFonts w:ascii="Tahoma" w:cs="Tahoma" w:eastAsia="Tahoma" w:hAnsi="Tahoma"/>
                <w:b w:val="1"/>
                <w:rtl w:val="0"/>
              </w:rPr>
              <w:t xml:space="preserve">CRITERI DI VALUTAZIONE (Griglie/rubriche)</w:t>
            </w:r>
            <w:r w:rsidDel="00000000" w:rsidR="00000000" w:rsidRPr="00000000">
              <w:rPr>
                <w:rtl w:val="0"/>
              </w:rPr>
            </w:r>
          </w:p>
        </w:tc>
      </w:tr>
      <w:tr>
        <w:trPr>
          <w:cantSplit w:val="0"/>
          <w:trHeight w:val="236" w:hRule="atLeast"/>
          <w:tblHeader w:val="0"/>
        </w:trPr>
        <w:tc>
          <w:tcPr>
            <w:gridSpan w:val="11"/>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3A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Griglie di valutazione</w:t>
            </w:r>
          </w:p>
        </w:tc>
      </w:tr>
      <w:tr>
        <w:trPr>
          <w:cantSplit w:val="0"/>
          <w:trHeight w:val="315" w:hRule="atLeast"/>
          <w:tblHeader w:val="0"/>
        </w:trPr>
        <w:tc>
          <w:tcPr>
            <w:gridSpan w:val="11"/>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3B2">
            <w:pPr>
              <w:jc w:val="center"/>
              <w:rPr>
                <w:rFonts w:ascii="Tahoma" w:cs="Tahoma" w:eastAsia="Tahoma" w:hAnsi="Tahoma"/>
              </w:rPr>
            </w:pPr>
            <w:r w:rsidDel="00000000" w:rsidR="00000000" w:rsidRPr="00000000">
              <w:rPr>
                <w:rFonts w:ascii="Tahoma" w:cs="Tahoma" w:eastAsia="Tahoma" w:hAnsi="Tahoma"/>
                <w:b w:val="1"/>
                <w:rtl w:val="0"/>
              </w:rPr>
              <w:t xml:space="preserve">PROVA DI VERIFICA</w:t>
            </w:r>
            <w:r w:rsidDel="00000000" w:rsidR="00000000" w:rsidRPr="00000000">
              <w:rPr>
                <w:rtl w:val="0"/>
              </w:rPr>
            </w:r>
          </w:p>
        </w:tc>
      </w:tr>
      <w:tr>
        <w:trPr>
          <w:cantSplit w:val="0"/>
          <w:trHeight w:val="471" w:hRule="atLeast"/>
          <w:tblHeader w:val="0"/>
        </w:trPr>
        <w:tc>
          <w:tcPr>
            <w:gridSpan w:val="11"/>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3BD">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Prove orali - Prove semistrutturate</w:t>
            </w:r>
          </w:p>
          <w:p w:rsidR="00000000" w:rsidDel="00000000" w:rsidP="00000000" w:rsidRDefault="00000000" w:rsidRPr="00000000" w14:paraId="000003BE">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Prova pratica laboratoriale</w:t>
            </w:r>
          </w:p>
        </w:tc>
      </w:tr>
      <w:tr>
        <w:trPr>
          <w:cantSplit w:val="0"/>
          <w:trHeight w:val="60" w:hRule="atLeast"/>
          <w:tblHeader w:val="0"/>
        </w:trPr>
        <w:tc>
          <w:tcPr>
            <w:gridSpan w:val="2"/>
            <w:tcBorders>
              <w:top w:color="000000" w:space="0" w:sz="8" w:val="single"/>
              <w:bottom w:color="000000" w:space="0" w:sz="8" w:val="single"/>
            </w:tcBorders>
          </w:tcPr>
          <w:p w:rsidR="00000000" w:rsidDel="00000000" w:rsidP="00000000" w:rsidRDefault="00000000" w:rsidRPr="00000000" w14:paraId="000003C9">
            <w:pPr>
              <w:rPr>
                <w:rFonts w:ascii="Calibri" w:cs="Calibri" w:eastAsia="Calibri" w:hAnsi="Calibri"/>
                <w:sz w:val="22"/>
                <w:szCs w:val="22"/>
              </w:rPr>
            </w:pPr>
            <w:r w:rsidDel="00000000" w:rsidR="00000000" w:rsidRPr="00000000">
              <w:rPr>
                <w:rtl w:val="0"/>
              </w:rPr>
            </w:r>
          </w:p>
        </w:tc>
        <w:tc>
          <w:tcPr>
            <w:gridSpan w:val="4"/>
            <w:tcBorders>
              <w:top w:color="000000" w:space="0" w:sz="8" w:val="single"/>
              <w:bottom w:color="000000" w:space="0" w:sz="8" w:val="single"/>
            </w:tcBorders>
          </w:tcPr>
          <w:p w:rsidR="00000000" w:rsidDel="00000000" w:rsidP="00000000" w:rsidRDefault="00000000" w:rsidRPr="00000000" w14:paraId="000003CB">
            <w:pPr>
              <w:rPr>
                <w:rFonts w:ascii="Calibri" w:cs="Calibri" w:eastAsia="Calibri" w:hAnsi="Calibri"/>
                <w:sz w:val="22"/>
                <w:szCs w:val="22"/>
              </w:rPr>
            </w:pPr>
            <w:r w:rsidDel="00000000" w:rsidR="00000000" w:rsidRPr="00000000">
              <w:rPr>
                <w:rtl w:val="0"/>
              </w:rPr>
            </w:r>
          </w:p>
        </w:tc>
        <w:tc>
          <w:tcPr>
            <w:tcBorders>
              <w:top w:color="000000" w:space="0" w:sz="8" w:val="single"/>
              <w:bottom w:color="000000" w:space="0" w:sz="8" w:val="single"/>
            </w:tcBorders>
          </w:tcPr>
          <w:p w:rsidR="00000000" w:rsidDel="00000000" w:rsidP="00000000" w:rsidRDefault="00000000" w:rsidRPr="00000000" w14:paraId="000003CF">
            <w:pPr>
              <w:rPr>
                <w:rFonts w:ascii="Calibri" w:cs="Calibri" w:eastAsia="Calibri" w:hAnsi="Calibri"/>
                <w:sz w:val="22"/>
                <w:szCs w:val="22"/>
              </w:rPr>
            </w:pPr>
            <w:r w:rsidDel="00000000" w:rsidR="00000000" w:rsidRPr="00000000">
              <w:rPr>
                <w:rtl w:val="0"/>
              </w:rPr>
            </w:r>
          </w:p>
        </w:tc>
        <w:tc>
          <w:tcPr>
            <w:gridSpan w:val="2"/>
            <w:tcBorders>
              <w:top w:color="000000" w:space="0" w:sz="8" w:val="single"/>
              <w:bottom w:color="000000" w:space="0" w:sz="8" w:val="single"/>
            </w:tcBorders>
          </w:tcPr>
          <w:p w:rsidR="00000000" w:rsidDel="00000000" w:rsidP="00000000" w:rsidRDefault="00000000" w:rsidRPr="00000000" w14:paraId="000003D0">
            <w:pPr>
              <w:rPr>
                <w:rFonts w:ascii="Calibri" w:cs="Calibri" w:eastAsia="Calibri" w:hAnsi="Calibri"/>
                <w:sz w:val="22"/>
                <w:szCs w:val="22"/>
              </w:rPr>
            </w:pPr>
            <w:r w:rsidDel="00000000" w:rsidR="00000000" w:rsidRPr="00000000">
              <w:rPr>
                <w:rtl w:val="0"/>
              </w:rPr>
            </w:r>
          </w:p>
        </w:tc>
        <w:tc>
          <w:tcPr>
            <w:gridSpan w:val="2"/>
            <w:tcBorders>
              <w:top w:color="000000" w:space="0" w:sz="8" w:val="single"/>
              <w:bottom w:color="000000" w:space="0" w:sz="8" w:val="single"/>
            </w:tcBorders>
          </w:tcPr>
          <w:p w:rsidR="00000000" w:rsidDel="00000000" w:rsidP="00000000" w:rsidRDefault="00000000" w:rsidRPr="00000000" w14:paraId="000003D2">
            <w:pPr>
              <w:rPr>
                <w:rFonts w:ascii="Calibri" w:cs="Calibri" w:eastAsia="Calibri" w:hAnsi="Calibri"/>
                <w:sz w:val="22"/>
                <w:szCs w:val="22"/>
              </w:rPr>
            </w:pPr>
            <w:r w:rsidDel="00000000" w:rsidR="00000000" w:rsidRPr="00000000">
              <w:rPr>
                <w:rtl w:val="0"/>
              </w:rPr>
            </w:r>
          </w:p>
        </w:tc>
      </w:tr>
      <w:tr>
        <w:trPr>
          <w:cantSplit w:val="0"/>
          <w:trHeight w:val="315" w:hRule="atLeast"/>
          <w:tblHeader w:val="0"/>
        </w:trPr>
        <w:tc>
          <w:tcPr>
            <w:gridSpan w:val="11"/>
            <w:tcBorders>
              <w:top w:color="000000" w:space="0" w:sz="8" w:val="single"/>
              <w:left w:color="000000" w:space="0" w:sz="8" w:val="single"/>
              <w:bottom w:color="000000" w:space="0" w:sz="8" w:val="single"/>
              <w:right w:color="000000" w:space="0" w:sz="8" w:val="single"/>
            </w:tcBorders>
            <w:shd w:fill="c00000" w:val="clear"/>
          </w:tcPr>
          <w:p w:rsidR="00000000" w:rsidDel="00000000" w:rsidP="00000000" w:rsidRDefault="00000000" w:rsidRPr="00000000" w14:paraId="000003D4">
            <w:pPr>
              <w:jc w:val="center"/>
              <w:rPr>
                <w:rFonts w:ascii="Tahoma" w:cs="Tahoma" w:eastAsia="Tahoma" w:hAnsi="Tahoma"/>
                <w:color w:val="ffffff"/>
              </w:rPr>
            </w:pPr>
            <w:r w:rsidDel="00000000" w:rsidR="00000000" w:rsidRPr="00000000">
              <w:rPr>
                <w:rFonts w:ascii="Tahoma" w:cs="Tahoma" w:eastAsia="Tahoma" w:hAnsi="Tahoma"/>
                <w:b w:val="1"/>
                <w:color w:val="ffffff"/>
                <w:rtl w:val="0"/>
              </w:rPr>
              <w:t xml:space="preserve">ATTIVITA' DIDATTICA</w:t>
            </w:r>
            <w:r w:rsidDel="00000000" w:rsidR="00000000" w:rsidRPr="00000000">
              <w:rPr>
                <w:rtl w:val="0"/>
              </w:rPr>
            </w:r>
          </w:p>
        </w:tc>
      </w:tr>
      <w:tr>
        <w:trPr>
          <w:cantSplit w:val="0"/>
          <w:trHeight w:val="255" w:hRule="atLeast"/>
          <w:tblHeader w:val="0"/>
        </w:trPr>
        <w:tc>
          <w:tcPr>
            <w:tcBorders>
              <w:top w:color="000000" w:space="0" w:sz="8" w:val="single"/>
              <w:left w:color="000000" w:space="0" w:sz="8" w:val="single"/>
              <w:bottom w:color="000000" w:space="0" w:sz="8" w:val="single"/>
              <w:right w:color="000000" w:space="0" w:sz="4" w:val="single"/>
            </w:tcBorders>
            <w:vAlign w:val="center"/>
          </w:tcPr>
          <w:p w:rsidR="00000000" w:rsidDel="00000000" w:rsidP="00000000" w:rsidRDefault="00000000" w:rsidRPr="00000000" w14:paraId="000003DF">
            <w:pPr>
              <w:jc w:val="center"/>
              <w:rPr>
                <w:rFonts w:ascii="Verdana" w:cs="Verdana" w:eastAsia="Verdana" w:hAnsi="Verdana"/>
                <w:sz w:val="18"/>
                <w:szCs w:val="18"/>
              </w:rPr>
            </w:pPr>
            <w:r w:rsidDel="00000000" w:rsidR="00000000" w:rsidRPr="00000000">
              <w:rPr>
                <w:rFonts w:ascii="Verdana" w:cs="Verdana" w:eastAsia="Verdana" w:hAnsi="Verdana"/>
                <w:b w:val="1"/>
                <w:i w:val="1"/>
                <w:sz w:val="18"/>
                <w:szCs w:val="18"/>
                <w:rtl w:val="0"/>
              </w:rPr>
              <w:t xml:space="preserve">Fase</w:t>
            </w:r>
            <w:r w:rsidDel="00000000" w:rsidR="00000000" w:rsidRPr="00000000">
              <w:rPr>
                <w:rtl w:val="0"/>
              </w:rPr>
            </w:r>
          </w:p>
        </w:tc>
        <w:tc>
          <w:tcPr>
            <w:gridSpan w:val="3"/>
            <w:tcBorders>
              <w:top w:color="000000" w:space="0" w:sz="8"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E0">
            <w:pPr>
              <w:jc w:val="center"/>
              <w:rPr>
                <w:rFonts w:ascii="Verdana" w:cs="Verdana" w:eastAsia="Verdana" w:hAnsi="Verdana"/>
                <w:sz w:val="18"/>
                <w:szCs w:val="18"/>
              </w:rPr>
            </w:pPr>
            <w:r w:rsidDel="00000000" w:rsidR="00000000" w:rsidRPr="00000000">
              <w:rPr>
                <w:rFonts w:ascii="Verdana" w:cs="Verdana" w:eastAsia="Verdana" w:hAnsi="Verdana"/>
                <w:b w:val="1"/>
                <w:i w:val="1"/>
                <w:sz w:val="18"/>
                <w:szCs w:val="18"/>
                <w:rtl w:val="0"/>
              </w:rPr>
              <w:t xml:space="preserve">Contesto</w:t>
            </w:r>
            <w:r w:rsidDel="00000000" w:rsidR="00000000" w:rsidRPr="00000000">
              <w:rPr>
                <w:rtl w:val="0"/>
              </w:rPr>
            </w:r>
          </w:p>
        </w:tc>
        <w:tc>
          <w:tcPr>
            <w:gridSpan w:val="3"/>
            <w:tcBorders>
              <w:top w:color="000000" w:space="0" w:sz="8"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E3">
            <w:pPr>
              <w:jc w:val="center"/>
              <w:rPr>
                <w:rFonts w:ascii="Verdana" w:cs="Verdana" w:eastAsia="Verdana" w:hAnsi="Verdana"/>
                <w:sz w:val="18"/>
                <w:szCs w:val="18"/>
              </w:rPr>
            </w:pPr>
            <w:r w:rsidDel="00000000" w:rsidR="00000000" w:rsidRPr="00000000">
              <w:rPr>
                <w:rFonts w:ascii="Verdana" w:cs="Verdana" w:eastAsia="Verdana" w:hAnsi="Verdana"/>
                <w:b w:val="1"/>
                <w:i w:val="1"/>
                <w:sz w:val="18"/>
                <w:szCs w:val="18"/>
                <w:rtl w:val="0"/>
              </w:rPr>
              <w:t xml:space="preserve">Descrizione dell'attività</w:t>
            </w:r>
            <w:r w:rsidDel="00000000" w:rsidR="00000000" w:rsidRPr="00000000">
              <w:rPr>
                <w:rtl w:val="0"/>
              </w:rPr>
            </w:r>
          </w:p>
        </w:tc>
        <w:tc>
          <w:tcPr>
            <w:tcBorders>
              <w:top w:color="000000" w:space="0" w:sz="8"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E6">
            <w:pPr>
              <w:jc w:val="center"/>
              <w:rPr>
                <w:rFonts w:ascii="Verdana" w:cs="Verdana" w:eastAsia="Verdana" w:hAnsi="Verdana"/>
                <w:sz w:val="18"/>
                <w:szCs w:val="18"/>
              </w:rPr>
            </w:pPr>
            <w:r w:rsidDel="00000000" w:rsidR="00000000" w:rsidRPr="00000000">
              <w:rPr>
                <w:rFonts w:ascii="Verdana" w:cs="Verdana" w:eastAsia="Verdana" w:hAnsi="Verdana"/>
                <w:b w:val="1"/>
                <w:i w:val="1"/>
                <w:sz w:val="18"/>
                <w:szCs w:val="18"/>
                <w:rtl w:val="0"/>
              </w:rPr>
              <w:t xml:space="preserve">Durata</w:t>
            </w:r>
            <w:r w:rsidDel="00000000" w:rsidR="00000000" w:rsidRPr="00000000">
              <w:rPr>
                <w:rtl w:val="0"/>
              </w:rPr>
            </w:r>
          </w:p>
        </w:tc>
        <w:tc>
          <w:tcPr>
            <w:gridSpan w:val="2"/>
            <w:tcBorders>
              <w:top w:color="000000" w:space="0" w:sz="8"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3E7">
            <w:pPr>
              <w:jc w:val="center"/>
              <w:rPr>
                <w:rFonts w:ascii="Verdana" w:cs="Verdana" w:eastAsia="Verdana" w:hAnsi="Verdana"/>
                <w:sz w:val="18"/>
                <w:szCs w:val="18"/>
              </w:rPr>
            </w:pPr>
            <w:r w:rsidDel="00000000" w:rsidR="00000000" w:rsidRPr="00000000">
              <w:rPr>
                <w:rFonts w:ascii="Verdana" w:cs="Verdana" w:eastAsia="Verdana" w:hAnsi="Verdana"/>
                <w:b w:val="1"/>
                <w:i w:val="1"/>
                <w:sz w:val="18"/>
                <w:szCs w:val="18"/>
                <w:rtl w:val="0"/>
              </w:rPr>
              <w:t xml:space="preserve">Metodologia</w:t>
            </w:r>
            <w:r w:rsidDel="00000000" w:rsidR="00000000" w:rsidRPr="00000000">
              <w:rPr>
                <w:rtl w:val="0"/>
              </w:rPr>
            </w:r>
          </w:p>
        </w:tc>
        <w:tc>
          <w:tcPr>
            <w:tcBorders>
              <w:top w:color="000000" w:space="0" w:sz="8" w:val="single"/>
              <w:left w:color="000000" w:space="0" w:sz="4" w:val="single"/>
              <w:bottom w:color="000000" w:space="0" w:sz="8" w:val="single"/>
              <w:right w:color="000000" w:space="0" w:sz="8" w:val="single"/>
            </w:tcBorders>
            <w:vAlign w:val="center"/>
          </w:tcPr>
          <w:p w:rsidR="00000000" w:rsidDel="00000000" w:rsidP="00000000" w:rsidRDefault="00000000" w:rsidRPr="00000000" w14:paraId="000003E9">
            <w:pPr>
              <w:jc w:val="center"/>
              <w:rPr>
                <w:rFonts w:ascii="Verdana" w:cs="Verdana" w:eastAsia="Verdana" w:hAnsi="Verdana"/>
                <w:sz w:val="18"/>
                <w:szCs w:val="18"/>
              </w:rPr>
            </w:pPr>
            <w:r w:rsidDel="00000000" w:rsidR="00000000" w:rsidRPr="00000000">
              <w:rPr>
                <w:rFonts w:ascii="Verdana" w:cs="Verdana" w:eastAsia="Verdana" w:hAnsi="Verdana"/>
                <w:b w:val="1"/>
                <w:i w:val="1"/>
                <w:sz w:val="18"/>
                <w:szCs w:val="18"/>
                <w:rtl w:val="0"/>
              </w:rPr>
              <w:t xml:space="preserve">Attività dello studente</w:t>
            </w:r>
            <w:r w:rsidDel="00000000" w:rsidR="00000000" w:rsidRPr="00000000">
              <w:rPr>
                <w:rtl w:val="0"/>
              </w:rPr>
            </w:r>
          </w:p>
        </w:tc>
      </w:tr>
      <w:tr>
        <w:trPr>
          <w:cantSplit w:val="0"/>
          <w:trHeight w:val="300" w:hRule="atLeast"/>
          <w:tblHeader w:val="0"/>
        </w:trPr>
        <w:tc>
          <w:tcPr>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3EA">
            <w:pPr>
              <w:rPr/>
            </w:pPr>
            <w:r w:rsidDel="00000000" w:rsidR="00000000" w:rsidRPr="00000000">
              <w:rPr>
                <w:rtl w:val="0"/>
              </w:rPr>
              <w:t xml:space="preserve">Struttura, e componenti del Pc (modello di Von Neumann).</w:t>
            </w:r>
          </w:p>
          <w:p w:rsidR="00000000" w:rsidDel="00000000" w:rsidP="00000000" w:rsidRDefault="00000000" w:rsidRPr="00000000" w14:paraId="000003EB">
            <w:pPr>
              <w:rPr/>
            </w:pPr>
            <w:r w:rsidDel="00000000" w:rsidR="00000000" w:rsidRPr="00000000">
              <w:rPr>
                <w:rtl w:val="0"/>
              </w:rPr>
              <w:t xml:space="preserve">Struttura di un microprocessore</w:t>
            </w:r>
          </w:p>
        </w:tc>
        <w:tc>
          <w:tcPr>
            <w:gridSpan w:val="3"/>
            <w:tcBorders>
              <w:top w:color="000000" w:space="0" w:sz="8" w:val="single"/>
              <w:left w:color="000000" w:space="0" w:sz="4" w:val="single"/>
              <w:bottom w:color="000000" w:space="0" w:sz="4" w:val="single"/>
              <w:right w:color="000000" w:space="0" w:sz="4" w:val="single"/>
            </w:tcBorders>
          </w:tcPr>
          <w:p w:rsidR="00000000" w:rsidDel="00000000" w:rsidP="00000000" w:rsidRDefault="00000000" w:rsidRPr="00000000" w14:paraId="000003EC">
            <w:pPr>
              <w:rPr/>
            </w:pPr>
            <w:r w:rsidDel="00000000" w:rsidR="00000000" w:rsidRPr="00000000">
              <w:rPr>
                <w:rtl w:val="0"/>
              </w:rPr>
              <w:t xml:space="preserve">Aula/ labor.</w:t>
            </w:r>
          </w:p>
        </w:tc>
        <w:tc>
          <w:tcPr>
            <w:gridSpan w:val="3"/>
            <w:tcBorders>
              <w:top w:color="000000" w:space="0" w:sz="8" w:val="single"/>
              <w:left w:color="000000" w:space="0" w:sz="4" w:val="single"/>
              <w:bottom w:color="000000" w:space="0" w:sz="4" w:val="single"/>
              <w:right w:color="000000" w:space="0" w:sz="4" w:val="single"/>
            </w:tcBorders>
          </w:tcPr>
          <w:p w:rsidR="00000000" w:rsidDel="00000000" w:rsidP="00000000" w:rsidRDefault="00000000" w:rsidRPr="00000000" w14:paraId="000003EF">
            <w:pPr>
              <w:rPr/>
            </w:pPr>
            <w:r w:rsidDel="00000000" w:rsidR="00000000" w:rsidRPr="00000000">
              <w:rPr>
                <w:rtl w:val="0"/>
              </w:rPr>
              <w:t xml:space="preserve">È illustrata la struttura generale di un microprocessore descrivendo il funzionamento dei singoli componenti</w:t>
            </w:r>
          </w:p>
        </w:tc>
        <w:tc>
          <w:tcPr>
            <w:tcBorders>
              <w:top w:color="000000" w:space="0" w:sz="8" w:val="single"/>
              <w:left w:color="000000" w:space="0" w:sz="4" w:val="single"/>
              <w:bottom w:color="000000" w:space="0" w:sz="4" w:val="single"/>
              <w:right w:color="000000" w:space="0" w:sz="4" w:val="single"/>
            </w:tcBorders>
          </w:tcPr>
          <w:p w:rsidR="00000000" w:rsidDel="00000000" w:rsidP="00000000" w:rsidRDefault="00000000" w:rsidRPr="00000000" w14:paraId="000003F2">
            <w:pPr>
              <w:rPr/>
            </w:pPr>
            <w:r w:rsidDel="00000000" w:rsidR="00000000" w:rsidRPr="00000000">
              <w:rPr>
                <w:rtl w:val="0"/>
              </w:rPr>
              <w:t xml:space="preserve">15</w:t>
            </w:r>
          </w:p>
        </w:tc>
        <w:tc>
          <w:tcPr>
            <w:gridSpan w:val="2"/>
            <w:tcBorders>
              <w:top w:color="000000" w:space="0" w:sz="8" w:val="single"/>
              <w:left w:color="000000" w:space="0" w:sz="4" w:val="single"/>
              <w:bottom w:color="000000" w:space="0" w:sz="4" w:val="single"/>
              <w:right w:color="000000" w:space="0" w:sz="4" w:val="single"/>
            </w:tcBorders>
          </w:tcPr>
          <w:p w:rsidR="00000000" w:rsidDel="00000000" w:rsidP="00000000" w:rsidRDefault="00000000" w:rsidRPr="00000000" w14:paraId="000003F3">
            <w:pPr>
              <w:rPr/>
            </w:pPr>
            <w:r w:rsidDel="00000000" w:rsidR="00000000" w:rsidRPr="00000000">
              <w:rPr>
                <w:rtl w:val="0"/>
              </w:rPr>
              <w:t xml:space="preserve">Lezione frontale</w:t>
            </w:r>
          </w:p>
          <w:p w:rsidR="00000000" w:rsidDel="00000000" w:rsidP="00000000" w:rsidRDefault="00000000" w:rsidRPr="00000000" w14:paraId="000003F4">
            <w:pPr>
              <w:rPr/>
            </w:pPr>
            <w:r w:rsidDel="00000000" w:rsidR="00000000" w:rsidRPr="00000000">
              <w:rPr>
                <w:rtl w:val="0"/>
              </w:rPr>
              <w:t xml:space="preserve">/attività di laboratorio</w:t>
            </w:r>
          </w:p>
        </w:tc>
        <w:tc>
          <w:tcPr>
            <w:tcBorders>
              <w:top w:color="000000" w:space="0" w:sz="8" w:val="single"/>
              <w:left w:color="000000" w:space="0" w:sz="4" w:val="single"/>
              <w:bottom w:color="000000" w:space="0" w:sz="4" w:val="single"/>
              <w:right w:color="000000" w:space="0" w:sz="8" w:val="single"/>
            </w:tcBorders>
          </w:tcPr>
          <w:p w:rsidR="00000000" w:rsidDel="00000000" w:rsidP="00000000" w:rsidRDefault="00000000" w:rsidRPr="00000000" w14:paraId="000003F6">
            <w:pPr>
              <w:rPr/>
            </w:pPr>
            <w:r w:rsidDel="00000000" w:rsidR="00000000" w:rsidRPr="00000000">
              <w:rPr>
                <w:rtl w:val="0"/>
              </w:rPr>
              <w:t xml:space="preserve">Utilizza una rete di computer per l'utilizzo di risorse condivise</w:t>
            </w:r>
          </w:p>
        </w:tc>
      </w:tr>
      <w:tr>
        <w:trPr>
          <w:cantSplit w:val="0"/>
          <w:trHeight w:val="300" w:hRule="atLeast"/>
          <w:tblHeader w:val="0"/>
        </w:trPr>
        <w:tc>
          <w:tcPr>
            <w:tcBorders>
              <w:top w:color="000000" w:space="0" w:sz="4" w:val="single"/>
              <w:left w:color="000000" w:space="0" w:sz="8" w:val="single"/>
              <w:bottom w:color="000000" w:space="0" w:sz="4" w:val="single"/>
              <w:right w:color="000000" w:space="0" w:sz="4" w:val="single"/>
            </w:tcBorders>
          </w:tcPr>
          <w:p w:rsidR="00000000" w:rsidDel="00000000" w:rsidP="00000000" w:rsidRDefault="00000000" w:rsidRPr="00000000" w14:paraId="000003F7">
            <w:pPr>
              <w:rPr/>
            </w:pPr>
            <w:r w:rsidDel="00000000" w:rsidR="00000000" w:rsidRPr="00000000">
              <w:rPr>
                <w:rtl w:val="0"/>
              </w:rPr>
              <w:t xml:space="preserve">Descrizione del microprocessore 8086</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F8">
            <w:pPr>
              <w:rPr/>
            </w:pPr>
            <w:r w:rsidDel="00000000" w:rsidR="00000000" w:rsidRPr="00000000">
              <w:rPr>
                <w:rtl w:val="0"/>
              </w:rPr>
              <w:t xml:space="preserve">Aula/ labor.</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FB">
            <w:pPr>
              <w:rPr/>
            </w:pPr>
            <w:r w:rsidDel="00000000" w:rsidR="00000000" w:rsidRPr="00000000">
              <w:rPr>
                <w:rtl w:val="0"/>
              </w:rPr>
              <w:t xml:space="preserve">È illustrata la struttura del 8086, i suoi componenti e il suo funzionamento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FE">
            <w:pPr>
              <w:rPr/>
            </w:pPr>
            <w:r w:rsidDel="00000000" w:rsidR="00000000" w:rsidRPr="00000000">
              <w:rPr>
                <w:rtl w:val="0"/>
              </w:rPr>
              <w:t xml:space="preserve">15</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FF">
            <w:pPr>
              <w:rPr/>
            </w:pPr>
            <w:r w:rsidDel="00000000" w:rsidR="00000000" w:rsidRPr="00000000">
              <w:rPr>
                <w:rtl w:val="0"/>
              </w:rPr>
              <w:t xml:space="preserve">Lezione frontale</w:t>
            </w:r>
          </w:p>
          <w:p w:rsidR="00000000" w:rsidDel="00000000" w:rsidP="00000000" w:rsidRDefault="00000000" w:rsidRPr="00000000" w14:paraId="00000400">
            <w:pPr>
              <w:rPr/>
            </w:pPr>
            <w:r w:rsidDel="00000000" w:rsidR="00000000" w:rsidRPr="00000000">
              <w:rPr>
                <w:rtl w:val="0"/>
              </w:rPr>
              <w:t xml:space="preserve">/attività di laboratorio</w:t>
            </w:r>
          </w:p>
        </w:tc>
        <w:tc>
          <w:tcPr>
            <w:tcBorders>
              <w:top w:color="000000" w:space="0" w:sz="4" w:val="single"/>
              <w:left w:color="000000" w:space="0" w:sz="4" w:val="single"/>
              <w:bottom w:color="000000" w:space="0" w:sz="4" w:val="single"/>
              <w:right w:color="000000" w:space="0" w:sz="8" w:val="single"/>
            </w:tcBorders>
          </w:tcPr>
          <w:p w:rsidR="00000000" w:rsidDel="00000000" w:rsidP="00000000" w:rsidRDefault="00000000" w:rsidRPr="00000000" w14:paraId="00000402">
            <w:pPr>
              <w:rPr/>
            </w:pPr>
            <w:r w:rsidDel="00000000" w:rsidR="00000000" w:rsidRPr="00000000">
              <w:rPr>
                <w:rtl w:val="0"/>
              </w:rPr>
              <w:t xml:space="preserve">Utilizza una rete di computer per l'utilizzo di risorse condivise</w:t>
            </w:r>
          </w:p>
        </w:tc>
      </w:tr>
      <w:tr>
        <w:trPr>
          <w:cantSplit w:val="0"/>
          <w:trHeight w:val="300" w:hRule="atLeast"/>
          <w:tblHeader w:val="0"/>
        </w:trPr>
        <w:tc>
          <w:tcPr>
            <w:tcBorders>
              <w:top w:color="000000" w:space="0" w:sz="4" w:val="single"/>
              <w:left w:color="000000" w:space="0" w:sz="8" w:val="single"/>
              <w:bottom w:color="000000" w:space="0" w:sz="4" w:val="single"/>
              <w:right w:color="000000" w:space="0" w:sz="4" w:val="single"/>
            </w:tcBorders>
          </w:tcPr>
          <w:p w:rsidR="00000000" w:rsidDel="00000000" w:rsidP="00000000" w:rsidRDefault="00000000" w:rsidRPr="00000000" w14:paraId="00000403">
            <w:pPr>
              <w:rPr/>
            </w:pPr>
            <w:r w:rsidDel="00000000" w:rsidR="00000000" w:rsidRPr="00000000">
              <w:rPr>
                <w:rtl w:val="0"/>
              </w:rPr>
              <w:t xml:space="preserve">Le istruzioni elementari i Assembler 8086</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04">
            <w:pPr>
              <w:rPr/>
            </w:pPr>
            <w:r w:rsidDel="00000000" w:rsidR="00000000" w:rsidRPr="00000000">
              <w:rPr>
                <w:rtl w:val="0"/>
              </w:rPr>
              <w:t xml:space="preserve">Aula/ labor.</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07">
            <w:pPr>
              <w:rPr/>
            </w:pPr>
            <w:r w:rsidDel="00000000" w:rsidR="00000000" w:rsidRPr="00000000">
              <w:rPr>
                <w:rtl w:val="0"/>
              </w:rPr>
              <w:t xml:space="preserve">Sono presentate le istruzioni dell’assembler 8086 che vengono utilizzate per la realizzazioni di semplici programmi</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0A">
            <w:pPr>
              <w:rPr/>
            </w:pPr>
            <w:r w:rsidDel="00000000" w:rsidR="00000000" w:rsidRPr="00000000">
              <w:rPr>
                <w:rtl w:val="0"/>
              </w:rPr>
              <w:t xml:space="preserve">20</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0B">
            <w:pPr>
              <w:rPr/>
            </w:pPr>
            <w:r w:rsidDel="00000000" w:rsidR="00000000" w:rsidRPr="00000000">
              <w:rPr>
                <w:rtl w:val="0"/>
              </w:rPr>
              <w:t xml:space="preserve">Lezione frontale</w:t>
            </w:r>
          </w:p>
          <w:p w:rsidR="00000000" w:rsidDel="00000000" w:rsidP="00000000" w:rsidRDefault="00000000" w:rsidRPr="00000000" w14:paraId="0000040C">
            <w:pPr>
              <w:rPr/>
            </w:pPr>
            <w:r w:rsidDel="00000000" w:rsidR="00000000" w:rsidRPr="00000000">
              <w:rPr>
                <w:rtl w:val="0"/>
              </w:rPr>
              <w:t xml:space="preserve">/attività di laboratorio</w:t>
            </w:r>
          </w:p>
        </w:tc>
        <w:tc>
          <w:tcPr>
            <w:tcBorders>
              <w:top w:color="000000" w:space="0" w:sz="4" w:val="single"/>
              <w:left w:color="000000" w:space="0" w:sz="4" w:val="single"/>
              <w:bottom w:color="000000" w:space="0" w:sz="4" w:val="single"/>
              <w:right w:color="000000" w:space="0" w:sz="8" w:val="single"/>
            </w:tcBorders>
          </w:tcPr>
          <w:p w:rsidR="00000000" w:rsidDel="00000000" w:rsidP="00000000" w:rsidRDefault="00000000" w:rsidRPr="00000000" w14:paraId="0000040E">
            <w:pPr>
              <w:rPr/>
            </w:pPr>
            <w:r w:rsidDel="00000000" w:rsidR="00000000" w:rsidRPr="00000000">
              <w:rPr>
                <w:rtl w:val="0"/>
              </w:rPr>
              <w:t xml:space="preserve">Utilizza un software di simulazione del microprocessore 8086</w:t>
            </w:r>
          </w:p>
        </w:tc>
      </w:tr>
    </w:tbl>
    <w:p w:rsidR="00000000" w:rsidDel="00000000" w:rsidP="00000000" w:rsidRDefault="00000000" w:rsidRPr="00000000" w14:paraId="0000040F">
      <w:pPr>
        <w:pBdr>
          <w:top w:space="0" w:sz="0" w:val="nil"/>
          <w:left w:space="0" w:sz="0" w:val="nil"/>
          <w:bottom w:space="0" w:sz="0" w:val="nil"/>
          <w:right w:space="0" w:sz="0" w:val="nil"/>
          <w:between w:space="0" w:sz="0" w:val="nil"/>
        </w:pBdr>
        <w:tabs>
          <w:tab w:val="left" w:leader="none" w:pos="-3"/>
        </w:tabs>
        <w:spacing w:after="40" w:lineRule="auto"/>
        <w:ind w:left="-425" w:firstLine="0"/>
        <w:rPr>
          <w:rFonts w:ascii="Arial" w:cs="Arial" w:eastAsia="Arial" w:hAnsi="Arial"/>
          <w:b w:val="1"/>
          <w:color w:val="800000"/>
        </w:rPr>
      </w:pPr>
      <w:r w:rsidDel="00000000" w:rsidR="00000000" w:rsidRPr="00000000">
        <w:br w:type="page"/>
      </w:r>
      <w:r w:rsidDel="00000000" w:rsidR="00000000" w:rsidRPr="00000000">
        <w:rPr>
          <w:rtl w:val="0"/>
        </w:rPr>
      </w:r>
    </w:p>
    <w:p w:rsidR="00000000" w:rsidDel="00000000" w:rsidP="00000000" w:rsidRDefault="00000000" w:rsidRPr="00000000" w14:paraId="00000410">
      <w:pPr>
        <w:pBdr>
          <w:top w:space="0" w:sz="0" w:val="nil"/>
          <w:left w:space="0" w:sz="0" w:val="nil"/>
          <w:bottom w:space="0" w:sz="0" w:val="nil"/>
          <w:right w:space="0" w:sz="0" w:val="nil"/>
          <w:between w:space="0" w:sz="0" w:val="nil"/>
        </w:pBdr>
        <w:tabs>
          <w:tab w:val="left" w:leader="none" w:pos="2445"/>
        </w:tabs>
        <w:spacing w:after="40" w:lineRule="auto"/>
        <w:rPr>
          <w:rFonts w:ascii="Arial" w:cs="Arial" w:eastAsia="Arial" w:hAnsi="Arial"/>
          <w:b w:val="1"/>
          <w:color w:val="800000"/>
          <w:sz w:val="12"/>
          <w:szCs w:val="12"/>
        </w:rPr>
      </w:pPr>
      <w:r w:rsidDel="00000000" w:rsidR="00000000" w:rsidRPr="00000000">
        <w:rPr>
          <w:rtl w:val="0"/>
        </w:rPr>
      </w:r>
    </w:p>
    <w:tbl>
      <w:tblPr>
        <w:tblStyle w:val="Table10"/>
        <w:tblW w:w="10005.000000000002" w:type="dxa"/>
        <w:jc w:val="left"/>
        <w:tblInd w:w="-70.0" w:type="dxa"/>
        <w:tblLayout w:type="fixed"/>
        <w:tblLook w:val="0000"/>
      </w:tblPr>
      <w:tblGrid>
        <w:gridCol w:w="2230"/>
        <w:gridCol w:w="360"/>
        <w:gridCol w:w="560"/>
        <w:gridCol w:w="170"/>
        <w:gridCol w:w="590"/>
        <w:gridCol w:w="276"/>
        <w:gridCol w:w="1693"/>
        <w:gridCol w:w="438"/>
        <w:gridCol w:w="392"/>
        <w:gridCol w:w="1165"/>
        <w:gridCol w:w="726"/>
        <w:gridCol w:w="292"/>
        <w:gridCol w:w="1113"/>
        <w:tblGridChange w:id="0">
          <w:tblGrid>
            <w:gridCol w:w="2230"/>
            <w:gridCol w:w="360"/>
            <w:gridCol w:w="560"/>
            <w:gridCol w:w="170"/>
            <w:gridCol w:w="590"/>
            <w:gridCol w:w="276"/>
            <w:gridCol w:w="1693"/>
            <w:gridCol w:w="438"/>
            <w:gridCol w:w="392"/>
            <w:gridCol w:w="1165"/>
            <w:gridCol w:w="726"/>
            <w:gridCol w:w="292"/>
            <w:gridCol w:w="1113"/>
          </w:tblGrid>
        </w:tblGridChange>
      </w:tblGrid>
      <w:tr>
        <w:trPr>
          <w:cantSplit w:val="0"/>
          <w:trHeight w:val="215" w:hRule="atLeast"/>
          <w:tblHeader w:val="0"/>
        </w:trPr>
        <w:tc>
          <w:tcPr>
            <w:gridSpan w:val="13"/>
            <w:tcBorders>
              <w:top w:color="000000" w:space="0" w:sz="8" w:val="single"/>
              <w:left w:color="000000" w:space="0" w:sz="8" w:val="single"/>
              <w:bottom w:color="000000" w:space="0" w:sz="8" w:val="single"/>
              <w:right w:color="000000" w:space="0" w:sz="8" w:val="single"/>
            </w:tcBorders>
            <w:shd w:fill="c0c0c0" w:val="clear"/>
          </w:tcPr>
          <w:p w:rsidR="00000000" w:rsidDel="00000000" w:rsidP="00000000" w:rsidRDefault="00000000" w:rsidRPr="00000000" w14:paraId="00000411">
            <w:pPr>
              <w:pBdr>
                <w:top w:space="0" w:sz="0" w:val="nil"/>
                <w:left w:space="0" w:sz="0" w:val="nil"/>
                <w:bottom w:space="0" w:sz="0" w:val="nil"/>
                <w:right w:space="0" w:sz="0" w:val="nil"/>
                <w:between w:space="0" w:sz="0" w:val="nil"/>
              </w:pBdr>
              <w:tabs>
                <w:tab w:val="left" w:leader="none" w:pos="2445"/>
              </w:tabs>
              <w:spacing w:after="40" w:lineRule="auto"/>
              <w:rPr>
                <w:rFonts w:ascii="Arial" w:cs="Arial" w:eastAsia="Arial" w:hAnsi="Arial"/>
                <w:b w:val="1"/>
                <w:color w:val="800000"/>
                <w:sz w:val="2"/>
                <w:szCs w:val="2"/>
              </w:rPr>
            </w:pPr>
            <w:r w:rsidDel="00000000" w:rsidR="00000000" w:rsidRPr="00000000">
              <w:rPr>
                <w:rFonts w:ascii="Arial" w:cs="Arial" w:eastAsia="Arial" w:hAnsi="Arial"/>
                <w:b w:val="1"/>
                <w:color w:val="800000"/>
                <w:sz w:val="2"/>
                <w:szCs w:val="2"/>
                <w:rtl w:val="0"/>
              </w:rPr>
              <w:t xml:space="preserve">ANAGRAFICA</w:t>
            </w:r>
          </w:p>
        </w:tc>
      </w:tr>
      <w:tr>
        <w:trPr>
          <w:cantSplit w:val="0"/>
          <w:trHeight w:val="315" w:hRule="atLeast"/>
          <w:tblHeader w:val="0"/>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1E">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UdA  N° 2</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421">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Titolo </w:t>
            </w:r>
            <w:r w:rsidDel="00000000" w:rsidR="00000000" w:rsidRPr="00000000">
              <w:rPr>
                <w:rtl w:val="0"/>
              </w:rPr>
            </w:r>
          </w:p>
          <w:p w:rsidR="00000000" w:rsidDel="00000000" w:rsidP="00000000" w:rsidRDefault="00000000" w:rsidRPr="00000000" w14:paraId="00000422">
            <w:pPr>
              <w:pBdr>
                <w:top w:space="0" w:sz="0" w:val="nil"/>
                <w:left w:space="0" w:sz="0" w:val="nil"/>
                <w:bottom w:space="0" w:sz="0" w:val="nil"/>
                <w:right w:space="0" w:sz="0" w:val="nil"/>
                <w:between w:space="0" w:sz="0" w:val="nil"/>
              </w:pBdr>
              <w:rPr>
                <w:rFonts w:ascii="Tahoma" w:cs="Tahoma" w:eastAsia="Tahoma" w:hAnsi="Tahoma"/>
                <w:color w:val="000000"/>
                <w:sz w:val="18"/>
                <w:szCs w:val="18"/>
                <w:u w:val="single"/>
              </w:rPr>
            </w:pPr>
            <w:r w:rsidDel="00000000" w:rsidR="00000000" w:rsidRPr="00000000">
              <w:rPr>
                <w:rFonts w:ascii="Tahoma" w:cs="Tahoma" w:eastAsia="Tahoma" w:hAnsi="Tahoma"/>
                <w:b w:val="1"/>
                <w:color w:val="000000"/>
                <w:sz w:val="18"/>
                <w:szCs w:val="18"/>
                <w:u w:val="single"/>
                <w:rtl w:val="0"/>
              </w:rPr>
              <w:t xml:space="preserve">Le reti di computer</w:t>
            </w:r>
            <w:r w:rsidDel="00000000" w:rsidR="00000000" w:rsidRPr="00000000">
              <w:rPr>
                <w:rtl w:val="0"/>
              </w:rPr>
            </w:r>
          </w:p>
        </w:tc>
        <w:tc>
          <w:tcPr>
            <w:gridSpan w:val="2"/>
            <w:tcBorders>
              <w:top w:color="000000" w:space="0" w:sz="8" w:val="single"/>
              <w:left w:color="000000" w:space="0" w:sz="8" w:val="single"/>
              <w:bottom w:color="000000" w:space="0" w:sz="0" w:val="nil"/>
              <w:right w:color="000000" w:space="0" w:sz="4" w:val="single"/>
            </w:tcBorders>
            <w:shd w:fill="f2f2f2" w:val="clear"/>
          </w:tcPr>
          <w:p w:rsidR="00000000" w:rsidDel="00000000" w:rsidP="00000000" w:rsidRDefault="00000000" w:rsidRPr="00000000" w14:paraId="00000428">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Anno scolastico</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8" w:val="single"/>
            </w:tcBorders>
            <w:shd w:fill="f2f2f2" w:val="clear"/>
          </w:tcPr>
          <w:p w:rsidR="00000000" w:rsidDel="00000000" w:rsidP="00000000" w:rsidRDefault="00000000" w:rsidRPr="00000000" w14:paraId="0000042A">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rtl w:val="0"/>
              </w:rPr>
              <w:t xml:space="preserve">2024/25</w:t>
            </w:r>
            <w:r w:rsidDel="00000000" w:rsidR="00000000" w:rsidRPr="00000000">
              <w:rPr>
                <w:rtl w:val="0"/>
              </w:rPr>
            </w:r>
          </w:p>
        </w:tc>
      </w:tr>
      <w:tr>
        <w:trPr>
          <w:cantSplit w:val="0"/>
          <w:trHeight w:val="315"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2C">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Disciplina  Riferimento</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42F">
            <w:pPr>
              <w:pBdr>
                <w:top w:space="0" w:sz="0" w:val="nil"/>
                <w:left w:space="0" w:sz="0" w:val="nil"/>
                <w:bottom w:space="0" w:sz="0" w:val="nil"/>
                <w:right w:space="0" w:sz="0" w:val="nil"/>
                <w:between w:space="0" w:sz="0" w:val="nil"/>
              </w:pBdr>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informatica </w:t>
            </w:r>
          </w:p>
        </w:tc>
        <w:tc>
          <w:tcPr>
            <w:gridSpan w:val="2"/>
            <w:tcBorders>
              <w:top w:color="000000" w:space="0" w:sz="8" w:val="single"/>
              <w:left w:color="000000" w:space="0" w:sz="8" w:val="single"/>
              <w:bottom w:color="000000" w:space="0" w:sz="8" w:val="single"/>
              <w:right w:color="000000" w:space="0" w:sz="4" w:val="single"/>
            </w:tcBorders>
            <w:shd w:fill="f2f2f2" w:val="clear"/>
          </w:tcPr>
          <w:p w:rsidR="00000000" w:rsidDel="00000000" w:rsidP="00000000" w:rsidRDefault="00000000" w:rsidRPr="00000000" w14:paraId="00000435">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tl w:val="0"/>
              </w:rPr>
            </w:r>
          </w:p>
        </w:tc>
        <w:tc>
          <w:tcPr>
            <w:gridSpan w:val="2"/>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37">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tl w:val="0"/>
              </w:rPr>
            </w:r>
          </w:p>
        </w:tc>
      </w:tr>
      <w:tr>
        <w:trPr>
          <w:cantSplit w:val="0"/>
          <w:trHeight w:val="315"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39">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Discipline concorrenti</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3C">
            <w:pPr>
              <w:pBdr>
                <w:top w:space="0" w:sz="0" w:val="nil"/>
                <w:left w:space="0" w:sz="0" w:val="nil"/>
                <w:bottom w:space="0" w:sz="0" w:val="nil"/>
                <w:right w:space="0" w:sz="0" w:val="nil"/>
                <w:between w:space="0" w:sz="0" w:val="nil"/>
              </w:pBdr>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inglese</w:t>
            </w:r>
          </w:p>
        </w:tc>
        <w:tc>
          <w:tcPr>
            <w:gridSpan w:val="2"/>
            <w:tcBorders>
              <w:top w:color="000000" w:space="0" w:sz="0" w:val="nil"/>
              <w:left w:color="000000" w:space="0" w:sz="0" w:val="nil"/>
              <w:bottom w:color="000000" w:space="0" w:sz="8" w:val="single"/>
              <w:right w:color="000000" w:space="0" w:sz="4" w:val="single"/>
            </w:tcBorders>
            <w:shd w:fill="f2f2f2" w:val="clear"/>
          </w:tcPr>
          <w:p w:rsidR="00000000" w:rsidDel="00000000" w:rsidP="00000000" w:rsidRDefault="00000000" w:rsidRPr="00000000" w14:paraId="00000442">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b w:val="1"/>
                <w:color w:val="000000"/>
                <w:sz w:val="18"/>
                <w:szCs w:val="18"/>
                <w:rtl w:val="0"/>
              </w:rPr>
              <w:t xml:space="preserve">Durata in ore</w:t>
            </w:r>
            <w:r w:rsidDel="00000000" w:rsidR="00000000" w:rsidRPr="00000000">
              <w:rPr>
                <w:rtl w:val="0"/>
              </w:rPr>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44">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color w:val="000000"/>
                <w:rtl w:val="0"/>
              </w:rPr>
              <w:t xml:space="preserve">20</w:t>
            </w:r>
          </w:p>
        </w:tc>
      </w:tr>
      <w:tr>
        <w:trPr>
          <w:cantSplit w:val="0"/>
          <w:trHeight w:val="315"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46">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Periodo</w:t>
            </w:r>
            <w:r w:rsidDel="00000000" w:rsidR="00000000" w:rsidRPr="00000000">
              <w:rPr>
                <w:rtl w:val="0"/>
              </w:rPr>
            </w:r>
          </w:p>
        </w:tc>
        <w:tc>
          <w:tcPr>
            <w:gridSpan w:val="3"/>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49">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inizio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4C">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color w:val="000000"/>
                <w:rtl w:val="0"/>
              </w:rPr>
              <w:t xml:space="preserve">Febbraio</w:t>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44D">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fine </w:t>
            </w:r>
            <w:r w:rsidDel="00000000" w:rsidR="00000000" w:rsidRPr="00000000">
              <w:rPr>
                <w:rtl w:val="0"/>
              </w:rPr>
            </w:r>
          </w:p>
        </w:tc>
        <w:tc>
          <w:tcPr>
            <w:gridSpan w:val="4"/>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4F">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color w:val="000000"/>
                <w:rtl w:val="0"/>
              </w:rPr>
              <w:t xml:space="preserve">Marzo</w:t>
            </w:r>
          </w:p>
        </w:tc>
      </w:tr>
      <w:tr>
        <w:trPr>
          <w:cantSplit w:val="0"/>
          <w:trHeight w:val="349"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453">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Argomento/compito/prodotto</w:t>
            </w:r>
            <w:r w:rsidDel="00000000" w:rsidR="00000000" w:rsidRPr="00000000">
              <w:rPr>
                <w:rtl w:val="0"/>
              </w:rPr>
            </w:r>
          </w:p>
        </w:tc>
        <w:tc>
          <w:tcPr>
            <w:gridSpan w:val="10"/>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456">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color w:val="000000"/>
                <w:rtl w:val="0"/>
              </w:rPr>
              <w:t xml:space="preserve">Reti di computer</w:t>
            </w:r>
            <w:r w:rsidDel="00000000" w:rsidR="00000000" w:rsidRPr="00000000">
              <w:rPr>
                <w:rtl w:val="0"/>
              </w:rPr>
            </w:r>
          </w:p>
        </w:tc>
      </w:tr>
      <w:tr>
        <w:trPr>
          <w:cantSplit w:val="0"/>
          <w:trHeight w:val="315" w:hRule="atLeast"/>
          <w:tblHeader w:val="0"/>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460">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ESITI DI APPRENDIMENTO</w:t>
            </w:r>
            <w:r w:rsidDel="00000000" w:rsidR="00000000" w:rsidRPr="00000000">
              <w:rPr>
                <w:rtl w:val="0"/>
              </w:rPr>
            </w:r>
          </w:p>
        </w:tc>
      </w:tr>
      <w:tr>
        <w:trPr>
          <w:cantSplit w:val="0"/>
          <w:trHeight w:val="300" w:hRule="atLeast"/>
          <w:tblHeader w:val="0"/>
        </w:trPr>
        <w:tc>
          <w:tcPr>
            <w:gridSpan w:val="5"/>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46D">
            <w:pPr>
              <w:pBdr>
                <w:top w:space="0" w:sz="0" w:val="nil"/>
                <w:left w:space="0" w:sz="0" w:val="nil"/>
                <w:bottom w:space="0" w:sz="0" w:val="nil"/>
                <w:right w:space="0" w:sz="0" w:val="nil"/>
                <w:between w:space="0" w:sz="0" w:val="nil"/>
              </w:pBdr>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Competenza </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72">
            <w:pPr>
              <w:pBdr>
                <w:top w:space="0" w:sz="0" w:val="nil"/>
                <w:left w:space="0" w:sz="0" w:val="nil"/>
                <w:bottom w:space="0" w:sz="0" w:val="nil"/>
                <w:right w:space="0" w:sz="0" w:val="nil"/>
                <w:between w:space="0" w:sz="0" w:val="nil"/>
              </w:pBdr>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Conoscenze</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476">
            <w:pPr>
              <w:pBdr>
                <w:top w:space="0" w:sz="0" w:val="nil"/>
                <w:left w:space="0" w:sz="0" w:val="nil"/>
                <w:bottom w:space="0" w:sz="0" w:val="nil"/>
                <w:right w:space="0" w:sz="0" w:val="nil"/>
                <w:between w:space="0" w:sz="0" w:val="nil"/>
              </w:pBdr>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Abilità</w:t>
            </w:r>
            <w:r w:rsidDel="00000000" w:rsidR="00000000" w:rsidRPr="00000000">
              <w:rPr>
                <w:rtl w:val="0"/>
              </w:rPr>
            </w:r>
          </w:p>
        </w:tc>
      </w:tr>
      <w:tr>
        <w:trPr>
          <w:cantSplit w:val="0"/>
          <w:trHeight w:val="510" w:hRule="atLeast"/>
          <w:tblHeader w:val="0"/>
        </w:trPr>
        <w:tc>
          <w:tcPr>
            <w:gridSpan w:val="5"/>
            <w:tcBorders>
              <w:top w:color="000000" w:space="0" w:sz="4"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47A">
            <w:pPr>
              <w:pBdr>
                <w:top w:space="0" w:sz="0" w:val="nil"/>
                <w:left w:space="0" w:sz="0" w:val="nil"/>
                <w:bottom w:space="0" w:sz="0" w:val="nil"/>
                <w:right w:space="0" w:sz="0" w:val="nil"/>
                <w:between w:space="0" w:sz="0" w:val="nil"/>
              </w:pBdr>
              <w:rPr>
                <w:rFonts w:ascii="Arial" w:cs="Arial" w:eastAsia="Arial" w:hAnsi="Arial"/>
                <w:color w:val="000000"/>
              </w:rPr>
            </w:pPr>
            <w:r w:rsidDel="00000000" w:rsidR="00000000" w:rsidRPr="00000000">
              <w:rPr>
                <w:rFonts w:ascii="Arial" w:cs="Arial" w:eastAsia="Arial" w:hAnsi="Arial"/>
                <w:color w:val="000000"/>
                <w:rtl w:val="0"/>
              </w:rPr>
              <w:t xml:space="preserve">P2, P6, S3, C1, C4-C8, S3, G2</w:t>
            </w:r>
          </w:p>
          <w:p w:rsidR="00000000" w:rsidDel="00000000" w:rsidP="00000000" w:rsidRDefault="00000000" w:rsidRPr="00000000" w14:paraId="0000047B">
            <w:pPr>
              <w:pBdr>
                <w:top w:space="0" w:sz="0" w:val="nil"/>
                <w:left w:space="0" w:sz="0" w:val="nil"/>
                <w:bottom w:space="0" w:sz="0" w:val="nil"/>
                <w:right w:space="0" w:sz="0" w:val="nil"/>
                <w:between w:space="0" w:sz="0" w:val="nil"/>
              </w:pBdr>
              <w:rPr>
                <w:rFonts w:ascii="Arial" w:cs="Arial" w:eastAsia="Arial" w:hAnsi="Arial"/>
                <w:color w:val="000000"/>
              </w:rPr>
            </w:pPr>
            <w:r w:rsidDel="00000000" w:rsidR="00000000" w:rsidRPr="00000000">
              <w:rPr>
                <w:rFonts w:ascii="Arial" w:cs="Arial" w:eastAsia="Arial" w:hAnsi="Arial"/>
                <w:color w:val="000000"/>
                <w:rtl w:val="0"/>
              </w:rPr>
              <w:t xml:space="preserve">Principali: </w:t>
            </w:r>
          </w:p>
          <w:p w:rsidR="00000000" w:rsidDel="00000000" w:rsidP="00000000" w:rsidRDefault="00000000" w:rsidRPr="00000000" w14:paraId="0000047C">
            <w:pPr>
              <w:pBdr>
                <w:top w:space="0" w:sz="0" w:val="nil"/>
                <w:left w:space="0" w:sz="0" w:val="nil"/>
                <w:bottom w:space="0" w:sz="0" w:val="nil"/>
                <w:right w:space="0" w:sz="0" w:val="nil"/>
                <w:between w:space="0" w:sz="0" w:val="nil"/>
              </w:pBdr>
              <w:ind w:left="426" w:hanging="284"/>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P2 Descrivere e comparare il funzionamento di dispositivi e strumenti elettronici e di telecomunicazione; scegliere dispositivi e strumenti in base alle caratteristiche funzionali </w:t>
            </w:r>
          </w:p>
          <w:p w:rsidR="00000000" w:rsidDel="00000000" w:rsidP="00000000" w:rsidRDefault="00000000" w:rsidRPr="00000000" w14:paraId="0000047D">
            <w:pPr>
              <w:pBdr>
                <w:top w:space="0" w:sz="0" w:val="nil"/>
                <w:left w:space="0" w:sz="0" w:val="nil"/>
                <w:bottom w:space="0" w:sz="0" w:val="nil"/>
                <w:right w:space="0" w:sz="0" w:val="nil"/>
                <w:between w:space="0" w:sz="0" w:val="nil"/>
              </w:pBdr>
              <w:ind w:left="426" w:hanging="284"/>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P6 Configurare, istallare e gestire sistemi di elaborazione dati e reti: Istallazione e configurazione dell’HW di un sistema di elab. Dati in ret</w:t>
            </w:r>
            <w:r w:rsidDel="00000000" w:rsidR="00000000" w:rsidRPr="00000000">
              <w:rPr>
                <w:rFonts w:ascii="Arial" w:cs="Arial" w:eastAsia="Arial" w:hAnsi="Arial"/>
                <w:i w:val="1"/>
                <w:color w:val="000000"/>
                <w:sz w:val="18"/>
                <w:szCs w:val="18"/>
                <w:rtl w:val="0"/>
              </w:rPr>
              <w:t xml:space="preserve">e</w:t>
            </w:r>
            <w:r w:rsidDel="00000000" w:rsidR="00000000" w:rsidRPr="00000000">
              <w:rPr>
                <w:rtl w:val="0"/>
              </w:rPr>
            </w:r>
          </w:p>
          <w:p w:rsidR="00000000" w:rsidDel="00000000" w:rsidP="00000000" w:rsidRDefault="00000000" w:rsidRPr="00000000" w14:paraId="0000047E">
            <w:pPr>
              <w:pBdr>
                <w:top w:space="0" w:sz="0" w:val="nil"/>
                <w:left w:space="0" w:sz="0" w:val="nil"/>
                <w:bottom w:space="0" w:sz="0" w:val="nil"/>
                <w:right w:space="0" w:sz="0" w:val="nil"/>
                <w:between w:space="0" w:sz="0" w:val="nil"/>
              </w:pBdr>
              <w:ind w:left="426" w:hanging="284"/>
              <w:rPr>
                <w:rFonts w:ascii="Calibri" w:cs="Calibri" w:eastAsia="Calibri" w:hAnsi="Calibri"/>
                <w:color w:val="000000"/>
                <w:sz w:val="22"/>
                <w:szCs w:val="22"/>
              </w:rPr>
            </w:pPr>
            <w:r w:rsidDel="00000000" w:rsidR="00000000" w:rsidRPr="00000000">
              <w:rPr>
                <w:rFonts w:ascii="Arial" w:cs="Arial" w:eastAsia="Arial" w:hAnsi="Arial"/>
                <w:color w:val="000000"/>
                <w:sz w:val="18"/>
                <w:szCs w:val="18"/>
                <w:rtl w:val="0"/>
              </w:rPr>
              <w:t xml:space="preserve"> S3 Essere consapevole delle potenzialità delle tecnologie rispetto al contesto culturale e sociale in cui vengono applicate</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483">
            <w:pPr>
              <w:numPr>
                <w:ilvl w:val="0"/>
                <w:numId w:val="11"/>
              </w:numPr>
              <w:pBdr>
                <w:top w:space="0" w:sz="0" w:val="nil"/>
                <w:left w:space="0" w:sz="0" w:val="nil"/>
                <w:bottom w:space="0" w:sz="0" w:val="nil"/>
                <w:right w:space="0" w:sz="0" w:val="nil"/>
                <w:between w:space="0" w:sz="0" w:val="nil"/>
              </w:pBdr>
              <w:ind w:left="251" w:hanging="229"/>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Struttura delle reti informatiche</w:t>
            </w:r>
          </w:p>
          <w:p w:rsidR="00000000" w:rsidDel="00000000" w:rsidP="00000000" w:rsidRDefault="00000000" w:rsidRPr="00000000" w14:paraId="00000484">
            <w:pPr>
              <w:numPr>
                <w:ilvl w:val="0"/>
                <w:numId w:val="11"/>
              </w:numPr>
              <w:pBdr>
                <w:top w:space="0" w:sz="0" w:val="nil"/>
                <w:left w:space="0" w:sz="0" w:val="nil"/>
                <w:bottom w:space="0" w:sz="0" w:val="nil"/>
                <w:right w:space="0" w:sz="0" w:val="nil"/>
                <w:between w:space="0" w:sz="0" w:val="nil"/>
              </w:pBdr>
              <w:ind w:left="201" w:hanging="201"/>
              <w:rPr>
                <w:color w:val="000000"/>
              </w:rPr>
            </w:pPr>
            <w:r w:rsidDel="00000000" w:rsidR="00000000" w:rsidRPr="00000000">
              <w:rPr>
                <w:rFonts w:ascii="Arial" w:cs="Arial" w:eastAsia="Arial" w:hAnsi="Arial"/>
                <w:color w:val="000000"/>
                <w:sz w:val="18"/>
                <w:szCs w:val="18"/>
                <w:rtl w:val="0"/>
              </w:rPr>
              <w:t xml:space="preserve">Come connettersi ad una rete e come funzionano i tipici servizi di rete</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8" w:val="single"/>
            </w:tcBorders>
          </w:tcPr>
          <w:p w:rsidR="00000000" w:rsidDel="00000000" w:rsidP="00000000" w:rsidRDefault="00000000" w:rsidRPr="00000000" w14:paraId="00000488">
            <w:pPr>
              <w:numPr>
                <w:ilvl w:val="0"/>
                <w:numId w:val="11"/>
              </w:numPr>
              <w:pBdr>
                <w:top w:space="0" w:sz="0" w:val="nil"/>
                <w:left w:space="0" w:sz="0" w:val="nil"/>
                <w:bottom w:space="0" w:sz="0" w:val="nil"/>
                <w:right w:space="0" w:sz="0" w:val="nil"/>
                <w:between w:space="0" w:sz="0" w:val="nil"/>
              </w:pBdr>
              <w:ind w:left="251" w:hanging="229"/>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Saper spiegare le caratteristiche ed il principio di funzionamento delle reti informatiche </w:t>
            </w:r>
          </w:p>
          <w:p w:rsidR="00000000" w:rsidDel="00000000" w:rsidP="00000000" w:rsidRDefault="00000000" w:rsidRPr="00000000" w14:paraId="00000489">
            <w:pPr>
              <w:numPr>
                <w:ilvl w:val="0"/>
                <w:numId w:val="11"/>
              </w:numPr>
              <w:pBdr>
                <w:top w:space="0" w:sz="0" w:val="nil"/>
                <w:left w:space="0" w:sz="0" w:val="nil"/>
                <w:bottom w:space="0" w:sz="0" w:val="nil"/>
                <w:right w:space="0" w:sz="0" w:val="nil"/>
                <w:between w:space="0" w:sz="0" w:val="nil"/>
              </w:pBdr>
              <w:ind w:left="251" w:hanging="229"/>
              <w:rPr>
                <w:rFonts w:ascii="Arial" w:cs="Arial" w:eastAsia="Arial" w:hAnsi="Arial"/>
                <w:color w:val="000000"/>
              </w:rPr>
            </w:pPr>
            <w:r w:rsidDel="00000000" w:rsidR="00000000" w:rsidRPr="00000000">
              <w:rPr>
                <w:rFonts w:ascii="Arial" w:cs="Arial" w:eastAsia="Arial" w:hAnsi="Arial"/>
                <w:color w:val="000000"/>
                <w:sz w:val="18"/>
                <w:szCs w:val="18"/>
                <w:rtl w:val="0"/>
              </w:rPr>
              <w:t xml:space="preserve">Classificare una rete e i servizi offerti </w:t>
            </w:r>
            <w:r w:rsidDel="00000000" w:rsidR="00000000" w:rsidRPr="00000000">
              <w:rPr>
                <w:rtl w:val="0"/>
              </w:rPr>
            </w:r>
          </w:p>
        </w:tc>
      </w:tr>
      <w:tr>
        <w:trPr>
          <w:cantSplit w:val="0"/>
          <w:trHeight w:val="315" w:hRule="atLeast"/>
          <w:tblHeader w:val="0"/>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48D">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CRITERI DI VALUTAZIONE (Griglie/rubriche)</w:t>
            </w:r>
            <w:r w:rsidDel="00000000" w:rsidR="00000000" w:rsidRPr="00000000">
              <w:rPr>
                <w:rtl w:val="0"/>
              </w:rPr>
            </w:r>
          </w:p>
        </w:tc>
      </w:tr>
      <w:tr>
        <w:trPr>
          <w:cantSplit w:val="0"/>
          <w:trHeight w:val="220" w:hRule="atLeast"/>
          <w:tblHeader w:val="0"/>
        </w:trPr>
        <w:tc>
          <w:tcPr>
            <w:gridSpan w:val="13"/>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A">
            <w:pPr>
              <w:pBdr>
                <w:top w:space="0" w:sz="0" w:val="nil"/>
                <w:left w:space="0" w:sz="0" w:val="nil"/>
                <w:bottom w:space="0" w:sz="0" w:val="nil"/>
                <w:right w:space="0" w:sz="0" w:val="nil"/>
                <w:between w:space="0" w:sz="0" w:val="nil"/>
              </w:pBd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Griglie di valutazione</w:t>
            </w:r>
          </w:p>
        </w:tc>
      </w:tr>
      <w:tr>
        <w:trPr>
          <w:cantSplit w:val="0"/>
          <w:trHeight w:val="315" w:hRule="atLeast"/>
          <w:tblHeader w:val="0"/>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4A7">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PROVA DI VERIFICA</w:t>
            </w:r>
            <w:r w:rsidDel="00000000" w:rsidR="00000000" w:rsidRPr="00000000">
              <w:rPr>
                <w:rtl w:val="0"/>
              </w:rPr>
            </w:r>
          </w:p>
        </w:tc>
      </w:tr>
      <w:tr>
        <w:trPr>
          <w:cantSplit w:val="0"/>
          <w:trHeight w:val="441" w:hRule="atLeast"/>
          <w:tblHeader w:val="0"/>
        </w:trPr>
        <w:tc>
          <w:tcPr>
            <w:gridSpan w:val="13"/>
            <w:tcBorders>
              <w:top w:color="000000" w:space="0" w:sz="8" w:val="single"/>
              <w:left w:color="000000" w:space="0" w:sz="8" w:val="single"/>
              <w:bottom w:color="000000" w:space="0" w:sz="8" w:val="single"/>
              <w:right w:color="000000" w:space="0" w:sz="8" w:val="single"/>
            </w:tcBorders>
          </w:tcPr>
          <w:p w:rsidR="00000000" w:rsidDel="00000000" w:rsidP="00000000" w:rsidRDefault="00000000" w:rsidRPr="00000000" w14:paraId="000004B4">
            <w:pPr>
              <w:pBdr>
                <w:top w:space="0" w:sz="0" w:val="nil"/>
                <w:left w:space="0" w:sz="0" w:val="nil"/>
                <w:bottom w:space="0" w:sz="0" w:val="nil"/>
                <w:right w:space="0" w:sz="0" w:val="nil"/>
                <w:between w:space="0" w:sz="0" w:val="nil"/>
              </w:pBd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Prove orali - Prove semistrutturate</w:t>
            </w:r>
          </w:p>
          <w:p w:rsidR="00000000" w:rsidDel="00000000" w:rsidP="00000000" w:rsidRDefault="00000000" w:rsidRPr="00000000" w14:paraId="000004B5">
            <w:pPr>
              <w:pBdr>
                <w:top w:space="0" w:sz="0" w:val="nil"/>
                <w:left w:space="0" w:sz="0" w:val="nil"/>
                <w:bottom w:space="0" w:sz="0" w:val="nil"/>
                <w:right w:space="0" w:sz="0" w:val="nil"/>
                <w:between w:space="0" w:sz="0" w:val="nil"/>
              </w:pBd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Prova pratica laboratoriale</w:t>
            </w:r>
          </w:p>
        </w:tc>
      </w:tr>
      <w:tr>
        <w:trPr>
          <w:cantSplit w:val="0"/>
          <w:trHeight w:val="60" w:hRule="atLeast"/>
          <w:tblHeader w:val="0"/>
        </w:trPr>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C2">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gridSpan w:val="4"/>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C4">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C8">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C9">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gridSpan w:val="3"/>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CB">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4CE">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r>
      <w:tr>
        <w:trPr>
          <w:cantSplit w:val="0"/>
          <w:trHeight w:val="315" w:hRule="atLeast"/>
          <w:tblHeader w:val="0"/>
        </w:trPr>
        <w:tc>
          <w:tcPr>
            <w:gridSpan w:val="13"/>
            <w:tcBorders>
              <w:top w:color="000000" w:space="0" w:sz="8" w:val="single"/>
              <w:left w:color="000000" w:space="0" w:sz="8" w:val="single"/>
              <w:bottom w:color="000000" w:space="0" w:sz="0" w:val="nil"/>
              <w:right w:color="000000" w:space="0" w:sz="8" w:val="single"/>
            </w:tcBorders>
            <w:shd w:fill="c00000" w:val="clear"/>
          </w:tcPr>
          <w:p w:rsidR="00000000" w:rsidDel="00000000" w:rsidP="00000000" w:rsidRDefault="00000000" w:rsidRPr="00000000" w14:paraId="000004CF">
            <w:pPr>
              <w:pBdr>
                <w:top w:space="0" w:sz="0" w:val="nil"/>
                <w:left w:space="0" w:sz="0" w:val="nil"/>
                <w:bottom w:space="0" w:sz="0" w:val="nil"/>
                <w:right w:space="0" w:sz="0" w:val="nil"/>
                <w:between w:space="0" w:sz="0" w:val="nil"/>
              </w:pBdr>
              <w:jc w:val="center"/>
              <w:rPr>
                <w:rFonts w:ascii="Tahoma" w:cs="Tahoma" w:eastAsia="Tahoma" w:hAnsi="Tahoma"/>
                <w:color w:val="ffffff"/>
              </w:rPr>
            </w:pPr>
            <w:r w:rsidDel="00000000" w:rsidR="00000000" w:rsidRPr="00000000">
              <w:rPr>
                <w:rFonts w:ascii="Tahoma" w:cs="Tahoma" w:eastAsia="Tahoma" w:hAnsi="Tahoma"/>
                <w:b w:val="1"/>
                <w:color w:val="ffffff"/>
                <w:rtl w:val="0"/>
              </w:rPr>
              <w:t xml:space="preserve">ATTIVITA' DIDATTICA</w:t>
            </w:r>
            <w:r w:rsidDel="00000000" w:rsidR="00000000" w:rsidRPr="00000000">
              <w:rPr>
                <w:rtl w:val="0"/>
              </w:rPr>
            </w:r>
          </w:p>
        </w:tc>
      </w:tr>
      <w:tr>
        <w:trPr>
          <w:cantSplit w:val="0"/>
          <w:trHeight w:val="255" w:hRule="atLeast"/>
          <w:tblHeader w:val="0"/>
        </w:trPr>
        <w:tc>
          <w:tcPr>
            <w:tcBorders>
              <w:top w:color="000000" w:space="0" w:sz="8" w:val="single"/>
              <w:left w:color="000000" w:space="0" w:sz="8" w:val="single"/>
              <w:bottom w:color="000000" w:space="0" w:sz="0" w:val="nil"/>
              <w:right w:color="000000" w:space="0" w:sz="4" w:val="single"/>
            </w:tcBorders>
            <w:vAlign w:val="center"/>
          </w:tcPr>
          <w:p w:rsidR="00000000" w:rsidDel="00000000" w:rsidP="00000000" w:rsidRDefault="00000000" w:rsidRPr="00000000" w14:paraId="000004DC">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Fase</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DD">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Contesto</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E0">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Descrizione dell'attività</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E3">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Durata</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4E4">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Metodologia</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8" w:val="single"/>
            </w:tcBorders>
            <w:vAlign w:val="center"/>
          </w:tcPr>
          <w:p w:rsidR="00000000" w:rsidDel="00000000" w:rsidP="00000000" w:rsidRDefault="00000000" w:rsidRPr="00000000" w14:paraId="000004E6">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Attività dello studente</w:t>
            </w:r>
            <w:r w:rsidDel="00000000" w:rsidR="00000000" w:rsidRPr="00000000">
              <w:rPr>
                <w:rtl w:val="0"/>
              </w:rPr>
            </w:r>
          </w:p>
        </w:tc>
      </w:tr>
      <w:tr>
        <w:trPr>
          <w:cantSplit w:val="0"/>
          <w:trHeight w:val="300" w:hRule="atLeast"/>
          <w:tblHeader w:val="0"/>
        </w:trPr>
        <w:tc>
          <w:tcPr>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4E9">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Introduzione alle reti di computer</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E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Aula/ labor.</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E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Sono illustrati il concetto di rete, i dispositivi di rete. Sono classificate le reti</w:t>
            </w:r>
          </w:p>
        </w:tc>
        <w:tc>
          <w:tcPr>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F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5</w:t>
            </w:r>
          </w:p>
        </w:tc>
        <w:tc>
          <w:tcPr>
            <w:gridSpan w:val="2"/>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4F1">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Lezione frontale</w:t>
            </w:r>
          </w:p>
          <w:p w:rsidR="00000000" w:rsidDel="00000000" w:rsidP="00000000" w:rsidRDefault="00000000" w:rsidRPr="00000000" w14:paraId="000004F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/attività di laboratorio</w:t>
            </w:r>
          </w:p>
        </w:tc>
        <w:tc>
          <w:tcPr>
            <w:gridSpan w:val="3"/>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4F4">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Utilizza una rete di computer per l'utilizzo di risorse condivise</w:t>
            </w:r>
          </w:p>
        </w:tc>
      </w:tr>
      <w:tr>
        <w:trPr>
          <w:cantSplit w:val="0"/>
          <w:trHeight w:val="300" w:hRule="atLeast"/>
          <w:tblHeader w:val="0"/>
        </w:trPr>
        <w:tc>
          <w:tcPr>
            <w:tcBorders>
              <w:top w:color="000000" w:space="0" w:sz="0" w:val="nil"/>
              <w:left w:color="000000" w:space="0" w:sz="8" w:val="single"/>
              <w:bottom w:color="000000" w:space="0" w:sz="4" w:val="single"/>
              <w:right w:color="000000" w:space="0" w:sz="4" w:val="single"/>
            </w:tcBorders>
          </w:tcPr>
          <w:p w:rsidR="00000000" w:rsidDel="00000000" w:rsidP="00000000" w:rsidRDefault="00000000" w:rsidRPr="00000000" w14:paraId="000004F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Descrizione dell’architettura a strati delle reti</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F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Aula/ labor.</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FB">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È illustrato il concetto dell’organizzazione a strati e sono presentati i protocolli di rete più diffusi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FE">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7</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4F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Lezione frontale</w:t>
            </w:r>
          </w:p>
          <w:p w:rsidR="00000000" w:rsidDel="00000000" w:rsidP="00000000" w:rsidRDefault="00000000" w:rsidRPr="00000000" w14:paraId="0000050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/attività di laboratorio</w:t>
            </w:r>
          </w:p>
        </w:tc>
        <w:tc>
          <w:tcPr>
            <w:gridSpan w:val="3"/>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50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Utilizza una rete di computer per l'utilizzo di risorse condivise</w:t>
            </w:r>
          </w:p>
        </w:tc>
      </w:tr>
    </w:tbl>
    <w:p w:rsidR="00000000" w:rsidDel="00000000" w:rsidP="00000000" w:rsidRDefault="00000000" w:rsidRPr="00000000" w14:paraId="00000505">
      <w:pPr>
        <w:pBdr>
          <w:top w:space="0" w:sz="0" w:val="nil"/>
          <w:left w:space="0" w:sz="0" w:val="nil"/>
          <w:bottom w:space="0" w:sz="0" w:val="nil"/>
          <w:right w:space="0" w:sz="0" w:val="nil"/>
          <w:between w:space="0" w:sz="0" w:val="nil"/>
        </w:pBdr>
        <w:tabs>
          <w:tab w:val="left" w:leader="none" w:pos="2445"/>
        </w:tabs>
        <w:spacing w:after="40" w:lineRule="auto"/>
        <w:rPr>
          <w:rFonts w:ascii="Arial" w:cs="Arial" w:eastAsia="Arial" w:hAnsi="Arial"/>
          <w:b w:val="1"/>
          <w:color w:val="800000"/>
          <w:sz w:val="2"/>
          <w:szCs w:val="2"/>
        </w:rPr>
        <w:sectPr>
          <w:headerReference r:id="rId11" w:type="default"/>
          <w:headerReference r:id="rId12" w:type="first"/>
          <w:headerReference r:id="rId13" w:type="even"/>
          <w:footerReference r:id="rId14" w:type="default"/>
          <w:footerReference r:id="rId15" w:type="even"/>
          <w:type w:val="nextPage"/>
          <w:pgSz w:h="16840" w:w="11907" w:orient="portrait"/>
          <w:pgMar w:bottom="1134" w:top="1134" w:left="1304" w:right="737" w:header="992" w:footer="425"/>
          <w:titlePg w:val="1"/>
        </w:sectPr>
      </w:pPr>
      <w:r w:rsidDel="00000000" w:rsidR="00000000" w:rsidRPr="00000000">
        <w:rPr>
          <w:rtl w:val="0"/>
        </w:rPr>
      </w:r>
    </w:p>
    <w:p w:rsidR="00000000" w:rsidDel="00000000" w:rsidP="00000000" w:rsidRDefault="00000000" w:rsidRPr="00000000" w14:paraId="00000506">
      <w:pPr>
        <w:pBdr>
          <w:top w:space="0" w:sz="0" w:val="nil"/>
          <w:left w:space="0" w:sz="0" w:val="nil"/>
          <w:bottom w:space="0" w:sz="0" w:val="nil"/>
          <w:right w:space="0" w:sz="0" w:val="nil"/>
          <w:between w:space="0" w:sz="0" w:val="nil"/>
        </w:pBdr>
        <w:tabs>
          <w:tab w:val="left" w:leader="none" w:pos="2445"/>
        </w:tabs>
        <w:spacing w:after="40" w:lineRule="auto"/>
        <w:rPr>
          <w:rFonts w:ascii="Arial" w:cs="Arial" w:eastAsia="Arial" w:hAnsi="Arial"/>
          <w:b w:val="1"/>
          <w:color w:val="800000"/>
          <w:sz w:val="2"/>
          <w:szCs w:val="2"/>
        </w:rPr>
      </w:pPr>
      <w:r w:rsidDel="00000000" w:rsidR="00000000" w:rsidRPr="00000000">
        <w:rPr>
          <w:rFonts w:ascii="Arial" w:cs="Arial" w:eastAsia="Arial" w:hAnsi="Arial"/>
          <w:b w:val="1"/>
          <w:color w:val="800000"/>
          <w:sz w:val="2"/>
          <w:szCs w:val="2"/>
          <w:rtl w:val="0"/>
        </w:rPr>
        <w:t xml:space="preserve">Scheda di  progettazione delle Unità di Apprendimento numero 1</w:t>
      </w:r>
    </w:p>
    <w:tbl>
      <w:tblPr>
        <w:tblStyle w:val="Table11"/>
        <w:tblW w:w="10005.000000000002" w:type="dxa"/>
        <w:jc w:val="left"/>
        <w:tblInd w:w="-70.0" w:type="dxa"/>
        <w:tblLayout w:type="fixed"/>
        <w:tblLook w:val="0000"/>
      </w:tblPr>
      <w:tblGrid>
        <w:gridCol w:w="2230"/>
        <w:gridCol w:w="360"/>
        <w:gridCol w:w="560"/>
        <w:gridCol w:w="170"/>
        <w:gridCol w:w="590"/>
        <w:gridCol w:w="276"/>
        <w:gridCol w:w="1693"/>
        <w:gridCol w:w="438"/>
        <w:gridCol w:w="392"/>
        <w:gridCol w:w="1165"/>
        <w:gridCol w:w="726"/>
        <w:gridCol w:w="292"/>
        <w:gridCol w:w="1113"/>
        <w:tblGridChange w:id="0">
          <w:tblGrid>
            <w:gridCol w:w="2230"/>
            <w:gridCol w:w="360"/>
            <w:gridCol w:w="560"/>
            <w:gridCol w:w="170"/>
            <w:gridCol w:w="590"/>
            <w:gridCol w:w="276"/>
            <w:gridCol w:w="1693"/>
            <w:gridCol w:w="438"/>
            <w:gridCol w:w="392"/>
            <w:gridCol w:w="1165"/>
            <w:gridCol w:w="726"/>
            <w:gridCol w:w="292"/>
            <w:gridCol w:w="1113"/>
          </w:tblGrid>
        </w:tblGridChange>
      </w:tblGrid>
      <w:tr>
        <w:trPr>
          <w:cantSplit w:val="0"/>
          <w:trHeight w:val="215" w:hRule="atLeast"/>
          <w:tblHeader w:val="0"/>
        </w:trPr>
        <w:tc>
          <w:tcPr>
            <w:gridSpan w:val="13"/>
            <w:tcBorders>
              <w:top w:color="000000" w:space="0" w:sz="8" w:val="single"/>
              <w:left w:color="000000" w:space="0" w:sz="8" w:val="single"/>
              <w:bottom w:color="000000" w:space="0" w:sz="8" w:val="single"/>
              <w:right w:color="000000" w:space="0" w:sz="8" w:val="single"/>
            </w:tcBorders>
            <w:shd w:fill="c0c0c0" w:val="clear"/>
          </w:tcPr>
          <w:p w:rsidR="00000000" w:rsidDel="00000000" w:rsidP="00000000" w:rsidRDefault="00000000" w:rsidRPr="00000000" w14:paraId="00000507">
            <w:pPr>
              <w:pBdr>
                <w:top w:space="0" w:sz="0" w:val="nil"/>
                <w:left w:space="0" w:sz="0" w:val="nil"/>
                <w:bottom w:space="0" w:sz="0" w:val="nil"/>
                <w:right w:space="0" w:sz="0" w:val="nil"/>
                <w:between w:space="0" w:sz="0" w:val="nil"/>
              </w:pBdr>
              <w:tabs>
                <w:tab w:val="left" w:leader="none" w:pos="2445"/>
              </w:tabs>
              <w:spacing w:after="40" w:lineRule="auto"/>
              <w:rPr>
                <w:rFonts w:ascii="Arial" w:cs="Arial" w:eastAsia="Arial" w:hAnsi="Arial"/>
                <w:b w:val="1"/>
                <w:color w:val="800000"/>
                <w:sz w:val="2"/>
                <w:szCs w:val="2"/>
              </w:rPr>
            </w:pPr>
            <w:r w:rsidDel="00000000" w:rsidR="00000000" w:rsidRPr="00000000">
              <w:rPr>
                <w:rFonts w:ascii="Arial" w:cs="Arial" w:eastAsia="Arial" w:hAnsi="Arial"/>
                <w:b w:val="1"/>
                <w:color w:val="800000"/>
                <w:sz w:val="2"/>
                <w:szCs w:val="2"/>
                <w:rtl w:val="0"/>
              </w:rPr>
              <w:t xml:space="preserve">ANAGRAFICA</w:t>
            </w:r>
          </w:p>
        </w:tc>
      </w:tr>
      <w:tr>
        <w:trPr>
          <w:cantSplit w:val="0"/>
          <w:trHeight w:val="315" w:hRule="atLeast"/>
          <w:tblHeader w:val="0"/>
        </w:trPr>
        <w:tc>
          <w:tcPr>
            <w:gridSpan w:val="3"/>
            <w:tcBorders>
              <w:top w:color="000000" w:space="0" w:sz="8" w:val="single"/>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14">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UdA  N° 3</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517">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Titolo </w:t>
            </w:r>
            <w:r w:rsidDel="00000000" w:rsidR="00000000" w:rsidRPr="00000000">
              <w:rPr>
                <w:rtl w:val="0"/>
              </w:rPr>
            </w:r>
          </w:p>
          <w:p w:rsidR="00000000" w:rsidDel="00000000" w:rsidP="00000000" w:rsidRDefault="00000000" w:rsidRPr="00000000" w14:paraId="00000518">
            <w:pPr>
              <w:pBdr>
                <w:top w:space="0" w:sz="0" w:val="nil"/>
                <w:left w:space="0" w:sz="0" w:val="nil"/>
                <w:bottom w:space="0" w:sz="0" w:val="nil"/>
                <w:right w:space="0" w:sz="0" w:val="nil"/>
                <w:between w:space="0" w:sz="0" w:val="nil"/>
              </w:pBdr>
              <w:rPr>
                <w:rFonts w:ascii="Tahoma" w:cs="Tahoma" w:eastAsia="Tahoma" w:hAnsi="Tahoma"/>
                <w:color w:val="000000"/>
                <w:sz w:val="18"/>
                <w:szCs w:val="18"/>
                <w:u w:val="single"/>
              </w:rPr>
            </w:pPr>
            <w:r w:rsidDel="00000000" w:rsidR="00000000" w:rsidRPr="00000000">
              <w:rPr>
                <w:rFonts w:ascii="Tahoma" w:cs="Tahoma" w:eastAsia="Tahoma" w:hAnsi="Tahoma"/>
                <w:b w:val="1"/>
                <w:color w:val="000000"/>
                <w:sz w:val="18"/>
                <w:szCs w:val="18"/>
                <w:u w:val="single"/>
                <w:rtl w:val="0"/>
              </w:rPr>
              <w:t xml:space="preserve">Le reti locali</w:t>
            </w:r>
            <w:r w:rsidDel="00000000" w:rsidR="00000000" w:rsidRPr="00000000">
              <w:rPr>
                <w:rtl w:val="0"/>
              </w:rPr>
            </w:r>
          </w:p>
        </w:tc>
        <w:tc>
          <w:tcPr>
            <w:gridSpan w:val="2"/>
            <w:tcBorders>
              <w:top w:color="000000" w:space="0" w:sz="8" w:val="single"/>
              <w:left w:color="000000" w:space="0" w:sz="8" w:val="single"/>
              <w:bottom w:color="000000" w:space="0" w:sz="0" w:val="nil"/>
              <w:right w:color="000000" w:space="0" w:sz="4" w:val="single"/>
            </w:tcBorders>
            <w:shd w:fill="f2f2f2" w:val="clear"/>
          </w:tcPr>
          <w:p w:rsidR="00000000" w:rsidDel="00000000" w:rsidP="00000000" w:rsidRDefault="00000000" w:rsidRPr="00000000" w14:paraId="0000051E">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Anno scolastico</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8" w:val="single"/>
            </w:tcBorders>
            <w:shd w:fill="f2f2f2" w:val="clear"/>
          </w:tcPr>
          <w:p w:rsidR="00000000" w:rsidDel="00000000" w:rsidP="00000000" w:rsidRDefault="00000000" w:rsidRPr="00000000" w14:paraId="00000520">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rtl w:val="0"/>
              </w:rPr>
              <w:t xml:space="preserve">2024/25</w:t>
            </w:r>
            <w:r w:rsidDel="00000000" w:rsidR="00000000" w:rsidRPr="00000000">
              <w:rPr>
                <w:rtl w:val="0"/>
              </w:rPr>
            </w:r>
          </w:p>
        </w:tc>
      </w:tr>
      <w:tr>
        <w:trPr>
          <w:cantSplit w:val="0"/>
          <w:trHeight w:val="315"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22">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Disciplina  Riferimento</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0" w:val="nil"/>
            </w:tcBorders>
            <w:shd w:fill="f2f2f2" w:val="clear"/>
          </w:tcPr>
          <w:p w:rsidR="00000000" w:rsidDel="00000000" w:rsidP="00000000" w:rsidRDefault="00000000" w:rsidRPr="00000000" w14:paraId="00000525">
            <w:pPr>
              <w:pBdr>
                <w:top w:space="0" w:sz="0" w:val="nil"/>
                <w:left w:space="0" w:sz="0" w:val="nil"/>
                <w:bottom w:space="0" w:sz="0" w:val="nil"/>
                <w:right w:space="0" w:sz="0" w:val="nil"/>
                <w:between w:space="0" w:sz="0" w:val="nil"/>
              </w:pBdr>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Sistemi e Reti </w:t>
            </w:r>
          </w:p>
        </w:tc>
        <w:tc>
          <w:tcPr>
            <w:gridSpan w:val="2"/>
            <w:tcBorders>
              <w:top w:color="000000" w:space="0" w:sz="8" w:val="single"/>
              <w:left w:color="000000" w:space="0" w:sz="8" w:val="single"/>
              <w:bottom w:color="000000" w:space="0" w:sz="8" w:val="single"/>
              <w:right w:color="000000" w:space="0" w:sz="4" w:val="single"/>
            </w:tcBorders>
            <w:shd w:fill="f2f2f2" w:val="clear"/>
          </w:tcPr>
          <w:p w:rsidR="00000000" w:rsidDel="00000000" w:rsidP="00000000" w:rsidRDefault="00000000" w:rsidRPr="00000000" w14:paraId="0000052B">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tl w:val="0"/>
              </w:rPr>
            </w:r>
          </w:p>
        </w:tc>
        <w:tc>
          <w:tcPr>
            <w:gridSpan w:val="2"/>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2D">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tl w:val="0"/>
              </w:rPr>
            </w:r>
          </w:p>
        </w:tc>
      </w:tr>
      <w:tr>
        <w:trPr>
          <w:cantSplit w:val="0"/>
          <w:trHeight w:val="315"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2F">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Discipline concorrenti</w:t>
            </w:r>
            <w:r w:rsidDel="00000000" w:rsidR="00000000" w:rsidRPr="00000000">
              <w:rPr>
                <w:rtl w:val="0"/>
              </w:rPr>
            </w:r>
          </w:p>
        </w:tc>
        <w:tc>
          <w:tcPr>
            <w:gridSpan w:val="6"/>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32">
            <w:pPr>
              <w:pBdr>
                <w:top w:space="0" w:sz="0" w:val="nil"/>
                <w:left w:space="0" w:sz="0" w:val="nil"/>
                <w:bottom w:space="0" w:sz="0" w:val="nil"/>
                <w:right w:space="0" w:sz="0" w:val="nil"/>
                <w:between w:space="0" w:sz="0" w:val="nil"/>
              </w:pBdr>
              <w:jc w:val="cente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Informatica, Inglese, diritto</w:t>
            </w:r>
          </w:p>
        </w:tc>
        <w:tc>
          <w:tcPr>
            <w:gridSpan w:val="2"/>
            <w:tcBorders>
              <w:top w:color="000000" w:space="0" w:sz="0" w:val="nil"/>
              <w:left w:color="000000" w:space="0" w:sz="0" w:val="nil"/>
              <w:bottom w:color="000000" w:space="0" w:sz="8" w:val="single"/>
              <w:right w:color="000000" w:space="0" w:sz="4" w:val="single"/>
            </w:tcBorders>
            <w:shd w:fill="f2f2f2" w:val="clear"/>
          </w:tcPr>
          <w:p w:rsidR="00000000" w:rsidDel="00000000" w:rsidP="00000000" w:rsidRDefault="00000000" w:rsidRPr="00000000" w14:paraId="00000538">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color w:val="000000"/>
                <w:sz w:val="18"/>
                <w:szCs w:val="18"/>
                <w:rtl w:val="0"/>
              </w:rPr>
              <w:t xml:space="preserve"> </w:t>
            </w:r>
            <w:r w:rsidDel="00000000" w:rsidR="00000000" w:rsidRPr="00000000">
              <w:rPr>
                <w:rFonts w:ascii="Tahoma" w:cs="Tahoma" w:eastAsia="Tahoma" w:hAnsi="Tahoma"/>
                <w:b w:val="1"/>
                <w:color w:val="000000"/>
                <w:sz w:val="18"/>
                <w:szCs w:val="18"/>
                <w:rtl w:val="0"/>
              </w:rPr>
              <w:t xml:space="preserve">Durata in ore</w:t>
            </w:r>
            <w:r w:rsidDel="00000000" w:rsidR="00000000" w:rsidRPr="00000000">
              <w:rPr>
                <w:rtl w:val="0"/>
              </w:rPr>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3A">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color w:val="000000"/>
                <w:rtl w:val="0"/>
              </w:rPr>
              <w:t xml:space="preserve">52</w:t>
            </w:r>
          </w:p>
        </w:tc>
      </w:tr>
      <w:tr>
        <w:trPr>
          <w:cantSplit w:val="0"/>
          <w:trHeight w:val="315"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3C">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Periodo</w:t>
            </w:r>
            <w:r w:rsidDel="00000000" w:rsidR="00000000" w:rsidRPr="00000000">
              <w:rPr>
                <w:rtl w:val="0"/>
              </w:rPr>
            </w:r>
          </w:p>
        </w:tc>
        <w:tc>
          <w:tcPr>
            <w:gridSpan w:val="3"/>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3F">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inizio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42">
            <w:pPr>
              <w:pBdr>
                <w:top w:space="0" w:sz="0" w:val="nil"/>
                <w:left w:space="0" w:sz="0" w:val="nil"/>
                <w:bottom w:space="0" w:sz="0" w:val="nil"/>
                <w:right w:space="0" w:sz="0" w:val="nil"/>
                <w:between w:space="0" w:sz="0" w:val="nil"/>
              </w:pBdr>
              <w:jc w:val="both"/>
              <w:rPr>
                <w:rFonts w:ascii="Tahoma" w:cs="Tahoma" w:eastAsia="Tahoma" w:hAnsi="Tahoma"/>
                <w:color w:val="000000"/>
              </w:rPr>
            </w:pPr>
            <w:r w:rsidDel="00000000" w:rsidR="00000000" w:rsidRPr="00000000">
              <w:rPr>
                <w:rFonts w:ascii="Tahoma" w:cs="Tahoma" w:eastAsia="Tahoma" w:hAnsi="Tahoma"/>
                <w:color w:val="000000"/>
                <w:rtl w:val="0"/>
              </w:rPr>
              <w:t xml:space="preserve">Marzo</w:t>
            </w:r>
          </w:p>
        </w:tc>
        <w:tc>
          <w:tcPr>
            <w:gridSpan w:val="2"/>
            <w:tcBorders>
              <w:top w:color="000000" w:space="0" w:sz="0" w:val="nil"/>
              <w:left w:color="000000" w:space="0" w:sz="0" w:val="nil"/>
              <w:bottom w:color="000000" w:space="0" w:sz="8" w:val="single"/>
              <w:right w:color="000000" w:space="0" w:sz="8" w:val="single"/>
            </w:tcBorders>
            <w:shd w:fill="f2f2f2" w:val="clear"/>
          </w:tcPr>
          <w:p w:rsidR="00000000" w:rsidDel="00000000" w:rsidP="00000000" w:rsidRDefault="00000000" w:rsidRPr="00000000" w14:paraId="00000543">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b w:val="1"/>
                <w:color w:val="000000"/>
                <w:rtl w:val="0"/>
              </w:rPr>
              <w:t xml:space="preserve">fine </w:t>
            </w:r>
            <w:r w:rsidDel="00000000" w:rsidR="00000000" w:rsidRPr="00000000">
              <w:rPr>
                <w:rtl w:val="0"/>
              </w:rPr>
            </w:r>
          </w:p>
        </w:tc>
        <w:tc>
          <w:tcPr>
            <w:gridSpan w:val="4"/>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45">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rFonts w:ascii="Tahoma" w:cs="Tahoma" w:eastAsia="Tahoma" w:hAnsi="Tahoma"/>
                <w:color w:val="000000"/>
                <w:rtl w:val="0"/>
              </w:rPr>
              <w:t xml:space="preserve">giugno</w:t>
            </w:r>
          </w:p>
        </w:tc>
      </w:tr>
      <w:tr>
        <w:trPr>
          <w:cantSplit w:val="0"/>
          <w:trHeight w:val="349" w:hRule="atLeast"/>
          <w:tblHeader w:val="0"/>
        </w:trPr>
        <w:tc>
          <w:tcPr>
            <w:gridSpan w:val="3"/>
            <w:tcBorders>
              <w:top w:color="000000" w:space="0" w:sz="0" w:val="nil"/>
              <w:left w:color="000000" w:space="0" w:sz="8" w:val="single"/>
              <w:bottom w:color="000000" w:space="0" w:sz="8" w:val="single"/>
              <w:right w:color="000000" w:space="0" w:sz="8" w:val="single"/>
            </w:tcBorders>
            <w:shd w:fill="f2f2f2" w:val="clear"/>
          </w:tcPr>
          <w:p w:rsidR="00000000" w:rsidDel="00000000" w:rsidP="00000000" w:rsidRDefault="00000000" w:rsidRPr="00000000" w14:paraId="00000549">
            <w:pPr>
              <w:pBdr>
                <w:top w:space="0" w:sz="0" w:val="nil"/>
                <w:left w:space="0" w:sz="0" w:val="nil"/>
                <w:bottom w:space="0" w:sz="0" w:val="nil"/>
                <w:right w:space="0" w:sz="0" w:val="nil"/>
                <w:between w:space="0" w:sz="0" w:val="nil"/>
              </w:pBdr>
              <w:rPr>
                <w:rFonts w:ascii="Tahoma" w:cs="Tahoma" w:eastAsia="Tahoma" w:hAnsi="Tahoma"/>
                <w:color w:val="000000"/>
                <w:sz w:val="18"/>
                <w:szCs w:val="18"/>
              </w:rPr>
            </w:pPr>
            <w:r w:rsidDel="00000000" w:rsidR="00000000" w:rsidRPr="00000000">
              <w:rPr>
                <w:rFonts w:ascii="Tahoma" w:cs="Tahoma" w:eastAsia="Tahoma" w:hAnsi="Tahoma"/>
                <w:b w:val="1"/>
                <w:color w:val="000000"/>
                <w:sz w:val="18"/>
                <w:szCs w:val="18"/>
                <w:rtl w:val="0"/>
              </w:rPr>
              <w:t xml:space="preserve">Argomento/compito/prodotto</w:t>
            </w:r>
            <w:r w:rsidDel="00000000" w:rsidR="00000000" w:rsidRPr="00000000">
              <w:rPr>
                <w:rtl w:val="0"/>
              </w:rPr>
            </w:r>
          </w:p>
        </w:tc>
        <w:tc>
          <w:tcPr>
            <w:gridSpan w:val="10"/>
            <w:tcBorders>
              <w:top w:color="000000" w:space="0" w:sz="8" w:val="single"/>
              <w:left w:color="000000" w:space="0" w:sz="0" w:val="nil"/>
              <w:bottom w:color="000000" w:space="0" w:sz="8" w:val="single"/>
              <w:right w:color="000000" w:space="0" w:sz="8" w:val="single"/>
            </w:tcBorders>
            <w:shd w:fill="f2f2f2" w:val="clear"/>
          </w:tcPr>
          <w:p w:rsidR="00000000" w:rsidDel="00000000" w:rsidP="00000000" w:rsidRDefault="00000000" w:rsidRPr="00000000" w14:paraId="0000054C">
            <w:pPr>
              <w:pBdr>
                <w:top w:space="0" w:sz="0" w:val="nil"/>
                <w:left w:space="0" w:sz="0" w:val="nil"/>
                <w:bottom w:space="0" w:sz="0" w:val="nil"/>
                <w:right w:space="0" w:sz="0" w:val="nil"/>
                <w:between w:space="0" w:sz="0" w:val="nil"/>
              </w:pBdr>
              <w:rPr>
                <w:rFonts w:ascii="Tahoma" w:cs="Tahoma" w:eastAsia="Tahoma" w:hAnsi="Tahoma"/>
                <w:color w:val="000000"/>
              </w:rPr>
            </w:pPr>
            <w:r w:rsidDel="00000000" w:rsidR="00000000" w:rsidRPr="00000000">
              <w:rPr>
                <w:color w:val="000000"/>
                <w:rtl w:val="0"/>
              </w:rPr>
              <w:t xml:space="preserve">Le reti locali LAN </w:t>
            </w:r>
            <w:r w:rsidDel="00000000" w:rsidR="00000000" w:rsidRPr="00000000">
              <w:rPr>
                <w:rtl w:val="0"/>
              </w:rPr>
            </w:r>
          </w:p>
        </w:tc>
      </w:tr>
      <w:tr>
        <w:trPr>
          <w:cantSplit w:val="0"/>
          <w:trHeight w:val="315" w:hRule="atLeast"/>
          <w:tblHeader w:val="0"/>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556">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ESITI DI APPRENDIMENTO</w:t>
            </w:r>
            <w:r w:rsidDel="00000000" w:rsidR="00000000" w:rsidRPr="00000000">
              <w:rPr>
                <w:rtl w:val="0"/>
              </w:rPr>
            </w:r>
          </w:p>
        </w:tc>
      </w:tr>
      <w:tr>
        <w:trPr>
          <w:cantSplit w:val="0"/>
          <w:trHeight w:val="300" w:hRule="atLeast"/>
          <w:tblHeader w:val="0"/>
        </w:trPr>
        <w:tc>
          <w:tcPr>
            <w:gridSpan w:val="5"/>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563">
            <w:pPr>
              <w:pBdr>
                <w:top w:space="0" w:sz="0" w:val="nil"/>
                <w:left w:space="0" w:sz="0" w:val="nil"/>
                <w:bottom w:space="0" w:sz="0" w:val="nil"/>
                <w:right w:space="0" w:sz="0" w:val="nil"/>
                <w:between w:space="0" w:sz="0" w:val="nil"/>
              </w:pBdr>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Competenza </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68">
            <w:pPr>
              <w:pBdr>
                <w:top w:space="0" w:sz="0" w:val="nil"/>
                <w:left w:space="0" w:sz="0" w:val="nil"/>
                <w:bottom w:space="0" w:sz="0" w:val="nil"/>
                <w:right w:space="0" w:sz="0" w:val="nil"/>
                <w:between w:space="0" w:sz="0" w:val="nil"/>
              </w:pBdr>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Conoscenze</w:t>
            </w:r>
            <w:r w:rsidDel="00000000" w:rsidR="00000000" w:rsidRPr="00000000">
              <w:rPr>
                <w:rtl w:val="0"/>
              </w:rPr>
            </w:r>
          </w:p>
        </w:tc>
        <w:tc>
          <w:tcPr>
            <w:gridSpan w:val="4"/>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56C">
            <w:pPr>
              <w:pBdr>
                <w:top w:space="0" w:sz="0" w:val="nil"/>
                <w:left w:space="0" w:sz="0" w:val="nil"/>
                <w:bottom w:space="0" w:sz="0" w:val="nil"/>
                <w:right w:space="0" w:sz="0" w:val="nil"/>
                <w:between w:space="0" w:sz="0" w:val="nil"/>
              </w:pBdr>
              <w:jc w:val="center"/>
              <w:rPr>
                <w:rFonts w:ascii="Arial" w:cs="Arial" w:eastAsia="Arial" w:hAnsi="Arial"/>
                <w:color w:val="000000"/>
              </w:rPr>
            </w:pPr>
            <w:r w:rsidDel="00000000" w:rsidR="00000000" w:rsidRPr="00000000">
              <w:rPr>
                <w:rFonts w:ascii="Arial" w:cs="Arial" w:eastAsia="Arial" w:hAnsi="Arial"/>
                <w:b w:val="1"/>
                <w:color w:val="000000"/>
                <w:rtl w:val="0"/>
              </w:rPr>
              <w:t xml:space="preserve">Abilità</w:t>
            </w:r>
            <w:r w:rsidDel="00000000" w:rsidR="00000000" w:rsidRPr="00000000">
              <w:rPr>
                <w:rtl w:val="0"/>
              </w:rPr>
            </w:r>
          </w:p>
        </w:tc>
      </w:tr>
      <w:tr>
        <w:trPr>
          <w:cantSplit w:val="0"/>
          <w:trHeight w:val="510" w:hRule="atLeast"/>
          <w:tblHeader w:val="0"/>
        </w:trPr>
        <w:tc>
          <w:tcPr>
            <w:gridSpan w:val="5"/>
            <w:tcBorders>
              <w:top w:color="000000" w:space="0" w:sz="4" w:val="single"/>
              <w:left w:color="000000" w:space="0" w:sz="8" w:val="single"/>
              <w:bottom w:color="000000" w:space="0" w:sz="4" w:val="single"/>
              <w:right w:color="000000" w:space="0" w:sz="4" w:val="single"/>
            </w:tcBorders>
            <w:vAlign w:val="center"/>
          </w:tcPr>
          <w:p w:rsidR="00000000" w:rsidDel="00000000" w:rsidP="00000000" w:rsidRDefault="00000000" w:rsidRPr="00000000" w14:paraId="00000570">
            <w:pPr>
              <w:pBdr>
                <w:top w:space="0" w:sz="0" w:val="nil"/>
                <w:left w:space="0" w:sz="0" w:val="nil"/>
                <w:bottom w:space="0" w:sz="0" w:val="nil"/>
                <w:right w:space="0" w:sz="0" w:val="nil"/>
                <w:between w:space="0" w:sz="0" w:val="nil"/>
              </w:pBdr>
              <w:rPr>
                <w:rFonts w:ascii="Arial" w:cs="Arial" w:eastAsia="Arial" w:hAnsi="Arial"/>
                <w:color w:val="000000"/>
              </w:rPr>
            </w:pPr>
            <w:r w:rsidDel="00000000" w:rsidR="00000000" w:rsidRPr="00000000">
              <w:rPr>
                <w:rFonts w:ascii="Arial" w:cs="Arial" w:eastAsia="Arial" w:hAnsi="Arial"/>
                <w:color w:val="000000"/>
                <w:rtl w:val="0"/>
              </w:rPr>
              <w:t xml:space="preserve">P1, P2, P4, P6, C5, C7, C8</w:t>
            </w:r>
          </w:p>
          <w:p w:rsidR="00000000" w:rsidDel="00000000" w:rsidP="00000000" w:rsidRDefault="00000000" w:rsidRPr="00000000" w14:paraId="00000571">
            <w:pPr>
              <w:pBdr>
                <w:top w:space="0" w:sz="0" w:val="nil"/>
                <w:left w:space="0" w:sz="0" w:val="nil"/>
                <w:bottom w:space="0" w:sz="0" w:val="nil"/>
                <w:right w:space="0" w:sz="0" w:val="nil"/>
                <w:between w:space="0" w:sz="0" w:val="nil"/>
              </w:pBdr>
              <w:rPr>
                <w:rFonts w:ascii="Arial" w:cs="Arial" w:eastAsia="Arial" w:hAnsi="Arial"/>
                <w:color w:val="000000"/>
              </w:rPr>
            </w:pPr>
            <w:r w:rsidDel="00000000" w:rsidR="00000000" w:rsidRPr="00000000">
              <w:rPr>
                <w:rFonts w:ascii="Arial" w:cs="Arial" w:eastAsia="Arial" w:hAnsi="Arial"/>
                <w:color w:val="000000"/>
                <w:rtl w:val="0"/>
              </w:rPr>
              <w:t xml:space="preserve">Principali: </w:t>
            </w:r>
          </w:p>
          <w:p w:rsidR="00000000" w:rsidDel="00000000" w:rsidP="00000000" w:rsidRDefault="00000000" w:rsidRPr="00000000" w14:paraId="00000572">
            <w:pPr>
              <w:pBdr>
                <w:top w:space="0" w:sz="0" w:val="nil"/>
                <w:left w:space="0" w:sz="0" w:val="nil"/>
                <w:bottom w:space="0" w:sz="0" w:val="nil"/>
                <w:right w:space="0" w:sz="0" w:val="nil"/>
                <w:between w:space="0" w:sz="0" w:val="nil"/>
              </w:pBdr>
              <w:ind w:left="426" w:hanging="426"/>
              <w:rPr>
                <w:rFonts w:ascii="Arial" w:cs="Arial" w:eastAsia="Arial" w:hAnsi="Arial"/>
                <w:color w:val="000000"/>
                <w:sz w:val="18"/>
                <w:szCs w:val="18"/>
              </w:rPr>
            </w:pPr>
            <w:r w:rsidDel="00000000" w:rsidR="00000000" w:rsidRPr="00000000">
              <w:rPr>
                <w:rFonts w:ascii="Arial" w:cs="Arial" w:eastAsia="Arial" w:hAnsi="Arial"/>
                <w:color w:val="000000"/>
                <w:rtl w:val="0"/>
              </w:rPr>
              <w:t xml:space="preserve">P6: </w:t>
            </w:r>
            <w:r w:rsidDel="00000000" w:rsidR="00000000" w:rsidRPr="00000000">
              <w:rPr>
                <w:rFonts w:ascii="Arial" w:cs="Arial" w:eastAsia="Arial" w:hAnsi="Arial"/>
                <w:color w:val="000000"/>
                <w:sz w:val="18"/>
                <w:szCs w:val="18"/>
                <w:rtl w:val="0"/>
              </w:rPr>
              <w:t xml:space="preserve">Configurare, installare e gestire sistemi di elaborazione dati e reti.</w:t>
            </w:r>
          </w:p>
          <w:p w:rsidR="00000000" w:rsidDel="00000000" w:rsidP="00000000" w:rsidRDefault="00000000" w:rsidRPr="00000000" w14:paraId="00000573">
            <w:pPr>
              <w:pBdr>
                <w:top w:space="0" w:sz="0" w:val="nil"/>
                <w:left w:space="0" w:sz="0" w:val="nil"/>
                <w:bottom w:space="0" w:sz="0" w:val="nil"/>
                <w:right w:space="0" w:sz="0" w:val="nil"/>
                <w:between w:space="0" w:sz="0" w:val="nil"/>
              </w:pBdr>
              <w:ind w:left="426" w:hanging="426"/>
              <w:rPr>
                <w:rFonts w:ascii="Arial" w:cs="Arial" w:eastAsia="Arial" w:hAnsi="Arial"/>
                <w:color w:val="000000"/>
                <w:sz w:val="18"/>
                <w:szCs w:val="18"/>
              </w:rPr>
            </w:pPr>
            <w:r w:rsidDel="00000000" w:rsidR="00000000" w:rsidRPr="00000000">
              <w:rPr>
                <w:rFonts w:ascii="Arial" w:cs="Arial" w:eastAsia="Arial" w:hAnsi="Arial"/>
                <w:color w:val="000000"/>
                <w:rtl w:val="0"/>
              </w:rPr>
              <w:t xml:space="preserve">P2: </w:t>
            </w:r>
            <w:r w:rsidDel="00000000" w:rsidR="00000000" w:rsidRPr="00000000">
              <w:rPr>
                <w:rFonts w:ascii="Arial" w:cs="Arial" w:eastAsia="Arial" w:hAnsi="Arial"/>
                <w:color w:val="000000"/>
                <w:sz w:val="18"/>
                <w:szCs w:val="18"/>
                <w:rtl w:val="0"/>
              </w:rPr>
              <w:t xml:space="preserve">Descrivere e comparare il funzionamento di dispositivi e strumenti elettronici e di telecomunicazione; </w:t>
            </w:r>
          </w:p>
          <w:p w:rsidR="00000000" w:rsidDel="00000000" w:rsidP="00000000" w:rsidRDefault="00000000" w:rsidRPr="00000000" w14:paraId="00000574">
            <w:pPr>
              <w:pBdr>
                <w:top w:space="0" w:sz="0" w:val="nil"/>
                <w:left w:space="0" w:sz="0" w:val="nil"/>
                <w:bottom w:space="0" w:sz="0" w:val="nil"/>
                <w:right w:space="0" w:sz="0" w:val="nil"/>
                <w:between w:space="0" w:sz="0" w:val="nil"/>
              </w:pBdr>
              <w:ind w:left="426" w:hanging="426"/>
              <w:rPr>
                <w:rFonts w:ascii="Arial" w:cs="Arial" w:eastAsia="Arial" w:hAnsi="Arial"/>
                <w:color w:val="000000"/>
              </w:rPr>
            </w:pPr>
            <w:r w:rsidDel="00000000" w:rsidR="00000000" w:rsidRPr="00000000">
              <w:rPr>
                <w:rFonts w:ascii="Arial" w:cs="Arial" w:eastAsia="Arial" w:hAnsi="Arial"/>
                <w:color w:val="000000"/>
                <w:rtl w:val="0"/>
              </w:rPr>
              <w:t xml:space="preserve">P4</w:t>
            </w:r>
            <w:r w:rsidDel="00000000" w:rsidR="00000000" w:rsidRPr="00000000">
              <w:rPr>
                <w:rFonts w:ascii="Arial" w:cs="Arial" w:eastAsia="Arial" w:hAnsi="Arial"/>
                <w:color w:val="000000"/>
                <w:sz w:val="18"/>
                <w:szCs w:val="18"/>
                <w:rtl w:val="0"/>
              </w:rPr>
              <w:t xml:space="preserve">: la sicurezza informatica.</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579">
            <w:pPr>
              <w:numPr>
                <w:ilvl w:val="0"/>
                <w:numId w:val="11"/>
              </w:numPr>
              <w:pBdr>
                <w:top w:space="0" w:sz="0" w:val="nil"/>
                <w:left w:space="0" w:sz="0" w:val="nil"/>
                <w:bottom w:space="0" w:sz="0" w:val="nil"/>
                <w:right w:space="0" w:sz="0" w:val="nil"/>
                <w:between w:space="0" w:sz="0" w:val="nil"/>
              </w:pBdr>
              <w:ind w:left="251" w:hanging="229"/>
              <w:rPr>
                <w:color w:val="000000"/>
              </w:rPr>
            </w:pPr>
            <w:r w:rsidDel="00000000" w:rsidR="00000000" w:rsidRPr="00000000">
              <w:rPr>
                <w:rFonts w:ascii="Arial" w:cs="Arial" w:eastAsia="Arial" w:hAnsi="Arial"/>
                <w:color w:val="000000"/>
                <w:sz w:val="18"/>
                <w:szCs w:val="18"/>
                <w:rtl w:val="0"/>
              </w:rPr>
              <w:t xml:space="preserve">Comprendere i concetti chiave della sicurezza informatica, essere consapevole del software malevolo e dei tipici concetti della sicurezza di rete, così come degli aspetti sociali, etici e legali della sicurezza informatica.</w:t>
            </w:r>
            <w:r w:rsidDel="00000000" w:rsidR="00000000" w:rsidRPr="00000000">
              <w:rPr>
                <w:rtl w:val="0"/>
              </w:rPr>
            </w:r>
          </w:p>
          <w:p w:rsidR="00000000" w:rsidDel="00000000" w:rsidP="00000000" w:rsidRDefault="00000000" w:rsidRPr="00000000" w14:paraId="0000057A">
            <w:pPr>
              <w:pBdr>
                <w:top w:space="0" w:sz="0" w:val="nil"/>
                <w:left w:space="0" w:sz="0" w:val="nil"/>
                <w:bottom w:space="0" w:sz="0" w:val="nil"/>
                <w:right w:space="0" w:sz="0" w:val="nil"/>
                <w:between w:space="0" w:sz="0" w:val="nil"/>
              </w:pBdr>
              <w:ind w:left="22" w:firstLine="0"/>
              <w:rPr>
                <w:color w:val="000000"/>
              </w:rPr>
            </w:pP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8" w:val="single"/>
            </w:tcBorders>
          </w:tcPr>
          <w:p w:rsidR="00000000" w:rsidDel="00000000" w:rsidP="00000000" w:rsidRDefault="00000000" w:rsidRPr="00000000" w14:paraId="0000057E">
            <w:pPr>
              <w:numPr>
                <w:ilvl w:val="0"/>
                <w:numId w:val="11"/>
              </w:numPr>
              <w:pBdr>
                <w:top w:space="0" w:sz="0" w:val="nil"/>
                <w:left w:space="0" w:sz="0" w:val="nil"/>
                <w:bottom w:space="0" w:sz="0" w:val="nil"/>
                <w:right w:space="0" w:sz="0" w:val="nil"/>
                <w:between w:space="0" w:sz="0" w:val="nil"/>
              </w:pBdr>
              <w:ind w:left="251" w:hanging="229"/>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Principali:</w:t>
            </w:r>
          </w:p>
          <w:p w:rsidR="00000000" w:rsidDel="00000000" w:rsidP="00000000" w:rsidRDefault="00000000" w:rsidRPr="00000000" w14:paraId="0000057F">
            <w:pPr>
              <w:numPr>
                <w:ilvl w:val="0"/>
                <w:numId w:val="11"/>
              </w:numPr>
              <w:pBdr>
                <w:top w:space="0" w:sz="0" w:val="nil"/>
                <w:left w:space="0" w:sz="0" w:val="nil"/>
                <w:bottom w:space="0" w:sz="0" w:val="nil"/>
                <w:right w:space="0" w:sz="0" w:val="nil"/>
                <w:between w:space="0" w:sz="0" w:val="nil"/>
              </w:pBdr>
              <w:ind w:left="251" w:hanging="229"/>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Progettare, realizzare, configurare e gestire una rete locale LAN</w:t>
            </w:r>
          </w:p>
          <w:p w:rsidR="00000000" w:rsidDel="00000000" w:rsidP="00000000" w:rsidRDefault="00000000" w:rsidRPr="00000000" w14:paraId="00000580">
            <w:pPr>
              <w:numPr>
                <w:ilvl w:val="0"/>
                <w:numId w:val="11"/>
              </w:numPr>
              <w:pBdr>
                <w:top w:space="0" w:sz="0" w:val="nil"/>
                <w:left w:space="0" w:sz="0" w:val="nil"/>
                <w:bottom w:space="0" w:sz="0" w:val="nil"/>
                <w:right w:space="0" w:sz="0" w:val="nil"/>
                <w:between w:space="0" w:sz="0" w:val="nil"/>
              </w:pBdr>
              <w:ind w:left="251" w:hanging="229"/>
              <w:rPr>
                <w:color w:val="000000"/>
              </w:rPr>
            </w:pPr>
            <w:r w:rsidDel="00000000" w:rsidR="00000000" w:rsidRPr="00000000">
              <w:rPr>
                <w:rFonts w:ascii="Arial" w:cs="Arial" w:eastAsia="Arial" w:hAnsi="Arial"/>
                <w:color w:val="000000"/>
                <w:sz w:val="18"/>
                <w:szCs w:val="18"/>
                <w:rtl w:val="0"/>
              </w:rPr>
              <w:t xml:space="preserve">Riconoscere gli aspetti che incidono sulla sicurezza dei sistemi informatici</w:t>
            </w:r>
            <w:r w:rsidDel="00000000" w:rsidR="00000000" w:rsidRPr="00000000">
              <w:rPr>
                <w:rtl w:val="0"/>
              </w:rPr>
            </w:r>
          </w:p>
        </w:tc>
      </w:tr>
      <w:tr>
        <w:trPr>
          <w:cantSplit w:val="0"/>
          <w:trHeight w:val="315" w:hRule="atLeast"/>
          <w:tblHeader w:val="0"/>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584">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CRITERI DI VALUTAZIONE (Griglie/rubriche)</w:t>
            </w:r>
            <w:r w:rsidDel="00000000" w:rsidR="00000000" w:rsidRPr="00000000">
              <w:rPr>
                <w:rtl w:val="0"/>
              </w:rPr>
            </w:r>
          </w:p>
        </w:tc>
      </w:tr>
      <w:tr>
        <w:trPr>
          <w:cantSplit w:val="0"/>
          <w:trHeight w:val="227" w:hRule="atLeast"/>
          <w:tblHeader w:val="0"/>
        </w:trPr>
        <w:tc>
          <w:tcPr>
            <w:gridSpan w:val="13"/>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91">
            <w:pPr>
              <w:pBdr>
                <w:top w:space="0" w:sz="0" w:val="nil"/>
                <w:left w:space="0" w:sz="0" w:val="nil"/>
                <w:bottom w:space="0" w:sz="0" w:val="nil"/>
                <w:right w:space="0" w:sz="0" w:val="nil"/>
                <w:between w:space="0" w:sz="0" w:val="nil"/>
              </w:pBd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Griglie di valutazione</w:t>
            </w:r>
          </w:p>
        </w:tc>
      </w:tr>
      <w:tr>
        <w:trPr>
          <w:cantSplit w:val="0"/>
          <w:trHeight w:val="315" w:hRule="atLeast"/>
          <w:tblHeader w:val="0"/>
        </w:trPr>
        <w:tc>
          <w:tcPr>
            <w:gridSpan w:val="13"/>
            <w:tcBorders>
              <w:top w:color="000000" w:space="0" w:sz="8" w:val="single"/>
              <w:left w:color="000000" w:space="0" w:sz="8" w:val="single"/>
              <w:bottom w:color="000000" w:space="0" w:sz="8" w:val="single"/>
              <w:right w:color="000000" w:space="0" w:sz="8" w:val="single"/>
            </w:tcBorders>
            <w:shd w:fill="ffff00" w:val="clear"/>
          </w:tcPr>
          <w:p w:rsidR="00000000" w:rsidDel="00000000" w:rsidP="00000000" w:rsidRDefault="00000000" w:rsidRPr="00000000" w14:paraId="0000059E">
            <w:pPr>
              <w:pBdr>
                <w:top w:space="0" w:sz="0" w:val="nil"/>
                <w:left w:space="0" w:sz="0" w:val="nil"/>
                <w:bottom w:space="0" w:sz="0" w:val="nil"/>
                <w:right w:space="0" w:sz="0" w:val="nil"/>
                <w:between w:space="0" w:sz="0" w:val="nil"/>
              </w:pBdr>
              <w:jc w:val="center"/>
              <w:rPr>
                <w:rFonts w:ascii="Tahoma" w:cs="Tahoma" w:eastAsia="Tahoma" w:hAnsi="Tahoma"/>
                <w:color w:val="000000"/>
              </w:rPr>
            </w:pPr>
            <w:r w:rsidDel="00000000" w:rsidR="00000000" w:rsidRPr="00000000">
              <w:rPr>
                <w:rFonts w:ascii="Tahoma" w:cs="Tahoma" w:eastAsia="Tahoma" w:hAnsi="Tahoma"/>
                <w:b w:val="1"/>
                <w:color w:val="000000"/>
                <w:rtl w:val="0"/>
              </w:rPr>
              <w:t xml:space="preserve">PROVA DI VERIFICA</w:t>
            </w:r>
            <w:r w:rsidDel="00000000" w:rsidR="00000000" w:rsidRPr="00000000">
              <w:rPr>
                <w:rtl w:val="0"/>
              </w:rPr>
            </w:r>
          </w:p>
        </w:tc>
      </w:tr>
      <w:tr>
        <w:trPr>
          <w:cantSplit w:val="0"/>
          <w:trHeight w:val="307" w:hRule="atLeast"/>
          <w:tblHeader w:val="0"/>
        </w:trPr>
        <w:tc>
          <w:tcPr>
            <w:gridSpan w:val="13"/>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5AB">
            <w:pPr>
              <w:pBdr>
                <w:top w:space="0" w:sz="0" w:val="nil"/>
                <w:left w:space="0" w:sz="0" w:val="nil"/>
                <w:bottom w:space="0" w:sz="0" w:val="nil"/>
                <w:right w:space="0" w:sz="0" w:val="nil"/>
                <w:between w:space="0" w:sz="0" w:val="nil"/>
              </w:pBd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Prove orali - Prove semistrutturate</w:t>
            </w:r>
          </w:p>
        </w:tc>
      </w:tr>
      <w:tr>
        <w:trPr>
          <w:cantSplit w:val="0"/>
          <w:trHeight w:val="60" w:hRule="atLeast"/>
          <w:tblHeader w:val="0"/>
        </w:trPr>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B8">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gridSpan w:val="4"/>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BA">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BE">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gridSpan w:val="2"/>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BF">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gridSpan w:val="3"/>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1">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8" w:val="single"/>
              <w:right w:color="000000" w:space="0" w:sz="0" w:val="nil"/>
            </w:tcBorders>
          </w:tcPr>
          <w:p w:rsidR="00000000" w:rsidDel="00000000" w:rsidP="00000000" w:rsidRDefault="00000000" w:rsidRPr="00000000" w14:paraId="000005C4">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tc>
      </w:tr>
      <w:tr>
        <w:trPr>
          <w:cantSplit w:val="0"/>
          <w:trHeight w:val="315" w:hRule="atLeast"/>
          <w:tblHeader w:val="0"/>
        </w:trPr>
        <w:tc>
          <w:tcPr>
            <w:gridSpan w:val="13"/>
            <w:tcBorders>
              <w:top w:color="000000" w:space="0" w:sz="8" w:val="single"/>
              <w:left w:color="000000" w:space="0" w:sz="8" w:val="single"/>
              <w:bottom w:color="000000" w:space="0" w:sz="0" w:val="nil"/>
              <w:right w:color="000000" w:space="0" w:sz="8" w:val="single"/>
            </w:tcBorders>
            <w:shd w:fill="c00000" w:val="clear"/>
          </w:tcPr>
          <w:p w:rsidR="00000000" w:rsidDel="00000000" w:rsidP="00000000" w:rsidRDefault="00000000" w:rsidRPr="00000000" w14:paraId="000005C5">
            <w:pPr>
              <w:pBdr>
                <w:top w:space="0" w:sz="0" w:val="nil"/>
                <w:left w:space="0" w:sz="0" w:val="nil"/>
                <w:bottom w:space="0" w:sz="0" w:val="nil"/>
                <w:right w:space="0" w:sz="0" w:val="nil"/>
                <w:between w:space="0" w:sz="0" w:val="nil"/>
              </w:pBdr>
              <w:jc w:val="center"/>
              <w:rPr>
                <w:rFonts w:ascii="Tahoma" w:cs="Tahoma" w:eastAsia="Tahoma" w:hAnsi="Tahoma"/>
                <w:color w:val="ffffff"/>
              </w:rPr>
            </w:pPr>
            <w:r w:rsidDel="00000000" w:rsidR="00000000" w:rsidRPr="00000000">
              <w:rPr>
                <w:rFonts w:ascii="Tahoma" w:cs="Tahoma" w:eastAsia="Tahoma" w:hAnsi="Tahoma"/>
                <w:b w:val="1"/>
                <w:color w:val="ffffff"/>
                <w:rtl w:val="0"/>
              </w:rPr>
              <w:t xml:space="preserve">ATTIVITA' DIDATTICA</w:t>
            </w:r>
            <w:r w:rsidDel="00000000" w:rsidR="00000000" w:rsidRPr="00000000">
              <w:rPr>
                <w:rtl w:val="0"/>
              </w:rPr>
            </w:r>
          </w:p>
        </w:tc>
      </w:tr>
      <w:tr>
        <w:trPr>
          <w:cantSplit w:val="0"/>
          <w:trHeight w:val="255" w:hRule="atLeast"/>
          <w:tblHeader w:val="0"/>
        </w:trPr>
        <w:tc>
          <w:tcPr>
            <w:tcBorders>
              <w:top w:color="000000" w:space="0" w:sz="8" w:val="single"/>
              <w:left w:color="000000" w:space="0" w:sz="8" w:val="single"/>
              <w:bottom w:color="000000" w:space="0" w:sz="0" w:val="nil"/>
              <w:right w:color="000000" w:space="0" w:sz="4" w:val="single"/>
            </w:tcBorders>
            <w:vAlign w:val="center"/>
          </w:tcPr>
          <w:p w:rsidR="00000000" w:rsidDel="00000000" w:rsidP="00000000" w:rsidRDefault="00000000" w:rsidRPr="00000000" w14:paraId="000005D2">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Fase</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D3">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Contesto</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D6">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Descrizione dell'attività</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D9">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Durata</w:t>
            </w:r>
            <w:r w:rsidDel="00000000" w:rsidR="00000000" w:rsidRPr="00000000">
              <w:rPr>
                <w:rtl w:val="0"/>
              </w:rPr>
            </w:r>
          </w:p>
        </w:tc>
        <w:tc>
          <w:tcPr>
            <w:gridSpan w:val="2"/>
            <w:tcBorders>
              <w:top w:color="000000" w:space="0" w:sz="8" w:val="single"/>
              <w:left w:color="000000" w:space="0" w:sz="0" w:val="nil"/>
              <w:bottom w:color="000000" w:space="0" w:sz="0" w:val="nil"/>
              <w:right w:color="000000" w:space="0" w:sz="4" w:val="single"/>
            </w:tcBorders>
            <w:vAlign w:val="center"/>
          </w:tcPr>
          <w:p w:rsidR="00000000" w:rsidDel="00000000" w:rsidP="00000000" w:rsidRDefault="00000000" w:rsidRPr="00000000" w14:paraId="000005DA">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Metodologia</w:t>
            </w:r>
            <w:r w:rsidDel="00000000" w:rsidR="00000000" w:rsidRPr="00000000">
              <w:rPr>
                <w:rtl w:val="0"/>
              </w:rPr>
            </w:r>
          </w:p>
        </w:tc>
        <w:tc>
          <w:tcPr>
            <w:gridSpan w:val="3"/>
            <w:tcBorders>
              <w:top w:color="000000" w:space="0" w:sz="8" w:val="single"/>
              <w:left w:color="000000" w:space="0" w:sz="0" w:val="nil"/>
              <w:bottom w:color="000000" w:space="0" w:sz="0" w:val="nil"/>
              <w:right w:color="000000" w:space="0" w:sz="8" w:val="single"/>
            </w:tcBorders>
            <w:vAlign w:val="center"/>
          </w:tcPr>
          <w:p w:rsidR="00000000" w:rsidDel="00000000" w:rsidP="00000000" w:rsidRDefault="00000000" w:rsidRPr="00000000" w14:paraId="000005DC">
            <w:pPr>
              <w:pBdr>
                <w:top w:space="0" w:sz="0" w:val="nil"/>
                <w:left w:space="0" w:sz="0" w:val="nil"/>
                <w:bottom w:space="0" w:sz="0" w:val="nil"/>
                <w:right w:space="0" w:sz="0" w:val="nil"/>
                <w:between w:space="0" w:sz="0" w:val="nil"/>
              </w:pBdr>
              <w:jc w:val="center"/>
              <w:rPr>
                <w:rFonts w:ascii="Verdana" w:cs="Verdana" w:eastAsia="Verdana" w:hAnsi="Verdana"/>
                <w:color w:val="000000"/>
                <w:sz w:val="18"/>
                <w:szCs w:val="18"/>
              </w:rPr>
            </w:pPr>
            <w:r w:rsidDel="00000000" w:rsidR="00000000" w:rsidRPr="00000000">
              <w:rPr>
                <w:rFonts w:ascii="Verdana" w:cs="Verdana" w:eastAsia="Verdana" w:hAnsi="Verdana"/>
                <w:b w:val="1"/>
                <w:i w:val="1"/>
                <w:color w:val="000000"/>
                <w:sz w:val="18"/>
                <w:szCs w:val="18"/>
                <w:rtl w:val="0"/>
              </w:rPr>
              <w:t xml:space="preserve">Attività dello studente</w:t>
            </w:r>
            <w:r w:rsidDel="00000000" w:rsidR="00000000" w:rsidRPr="00000000">
              <w:rPr>
                <w:rtl w:val="0"/>
              </w:rPr>
            </w:r>
          </w:p>
        </w:tc>
      </w:tr>
      <w:tr>
        <w:trPr>
          <w:cantSplit w:val="0"/>
          <w:trHeight w:val="300" w:hRule="atLeast"/>
          <w:tblHeader w:val="0"/>
        </w:trPr>
        <w:tc>
          <w:tcPr>
            <w:tcBorders>
              <w:top w:color="000000" w:space="0" w:sz="8" w:val="single"/>
              <w:left w:color="000000" w:space="0" w:sz="8" w:val="single"/>
              <w:bottom w:color="000000" w:space="0" w:sz="4" w:val="single"/>
              <w:right w:color="000000" w:space="0" w:sz="4" w:val="single"/>
            </w:tcBorders>
          </w:tcPr>
          <w:p w:rsidR="00000000" w:rsidDel="00000000" w:rsidP="00000000" w:rsidRDefault="00000000" w:rsidRPr="00000000" w14:paraId="000005D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Dispositivi per la realizzazione di rete locali</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0">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Aula/ labor.</w:t>
            </w:r>
          </w:p>
        </w:tc>
        <w:tc>
          <w:tcPr>
            <w:gridSpan w:val="3"/>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3">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Sono illustrati i dispositivi necessari alla realizzazione di una rete LAN</w:t>
            </w:r>
          </w:p>
        </w:tc>
        <w:tc>
          <w:tcPr>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6">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10</w:t>
            </w:r>
          </w:p>
        </w:tc>
        <w:tc>
          <w:tcPr>
            <w:gridSpan w:val="2"/>
            <w:tcBorders>
              <w:top w:color="000000" w:space="0" w:sz="8" w:val="single"/>
              <w:left w:color="000000" w:space="0" w:sz="0" w:val="nil"/>
              <w:bottom w:color="000000" w:space="0" w:sz="4" w:val="single"/>
              <w:right w:color="000000" w:space="0" w:sz="4" w:val="single"/>
            </w:tcBorders>
          </w:tcPr>
          <w:p w:rsidR="00000000" w:rsidDel="00000000" w:rsidP="00000000" w:rsidRDefault="00000000" w:rsidRPr="00000000" w14:paraId="000005E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Lezione frontale</w:t>
            </w:r>
          </w:p>
          <w:p w:rsidR="00000000" w:rsidDel="00000000" w:rsidP="00000000" w:rsidRDefault="00000000" w:rsidRPr="00000000" w14:paraId="000005E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/attività di laboratorio</w:t>
            </w:r>
          </w:p>
        </w:tc>
        <w:tc>
          <w:tcPr>
            <w:gridSpan w:val="3"/>
            <w:tcBorders>
              <w:top w:color="000000" w:space="0" w:sz="8" w:val="single"/>
              <w:left w:color="000000" w:space="0" w:sz="0" w:val="nil"/>
              <w:bottom w:color="000000" w:space="0" w:sz="4" w:val="single"/>
              <w:right w:color="000000" w:space="0" w:sz="8" w:val="single"/>
            </w:tcBorders>
          </w:tcPr>
          <w:p w:rsidR="00000000" w:rsidDel="00000000" w:rsidP="00000000" w:rsidRDefault="00000000" w:rsidRPr="00000000" w14:paraId="000005E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Ricerca e descrive gli standard dei dispositivi per la realizzazione delle reti LAN</w:t>
            </w:r>
          </w:p>
        </w:tc>
      </w:tr>
      <w:tr>
        <w:trPr>
          <w:cantSplit w:val="0"/>
          <w:trHeight w:val="300" w:hRule="atLeast"/>
          <w:tblHeader w:val="0"/>
        </w:trPr>
        <w:tc>
          <w:tcPr>
            <w:tcBorders>
              <w:top w:color="000000" w:space="0" w:sz="0" w:val="nil"/>
              <w:left w:color="000000" w:space="0" w:sz="8" w:val="single"/>
              <w:bottom w:color="000000" w:space="0" w:sz="4" w:val="single"/>
              <w:right w:color="000000" w:space="0" w:sz="4" w:val="single"/>
            </w:tcBorders>
          </w:tcPr>
          <w:p w:rsidR="00000000" w:rsidDel="00000000" w:rsidP="00000000" w:rsidRDefault="00000000" w:rsidRPr="00000000" w14:paraId="000005E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Rischi e sicurezza</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EE">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Aula/ labor.</w:t>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F1">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Sono illustrati gli aspetti principali che incidono sulla sicurezza delle trasmissione dati e dei sistemi informatici distribuiti</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F4">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8</w:t>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5F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Lezione frontale</w:t>
            </w:r>
          </w:p>
          <w:p w:rsidR="00000000" w:rsidDel="00000000" w:rsidP="00000000" w:rsidRDefault="00000000" w:rsidRPr="00000000" w14:paraId="000005F6">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/attività di laboratorio</w:t>
            </w:r>
          </w:p>
        </w:tc>
        <w:tc>
          <w:tcPr>
            <w:gridSpan w:val="3"/>
            <w:tcBorders>
              <w:top w:color="000000" w:space="0" w:sz="0" w:val="nil"/>
              <w:left w:color="000000" w:space="0" w:sz="0" w:val="nil"/>
              <w:bottom w:color="000000" w:space="0" w:sz="4" w:val="single"/>
              <w:right w:color="000000" w:space="0" w:sz="8" w:val="single"/>
            </w:tcBorders>
          </w:tcPr>
          <w:p w:rsidR="00000000" w:rsidDel="00000000" w:rsidP="00000000" w:rsidRDefault="00000000" w:rsidRPr="00000000" w14:paraId="000005F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Verifica il rispetto della sicurezza dei dati nella realizzazione di una rete locale</w:t>
            </w:r>
          </w:p>
        </w:tc>
      </w:tr>
    </w:tbl>
    <w:p w:rsidR="00000000" w:rsidDel="00000000" w:rsidP="00000000" w:rsidRDefault="00000000" w:rsidRPr="00000000" w14:paraId="000005FB">
      <w:pPr>
        <w:pBdr>
          <w:top w:space="0" w:sz="0" w:val="nil"/>
          <w:left w:space="0" w:sz="0" w:val="nil"/>
          <w:bottom w:space="0" w:sz="0" w:val="nil"/>
          <w:right w:space="0" w:sz="0" w:val="nil"/>
          <w:between w:space="0" w:sz="0" w:val="nil"/>
        </w:pBdr>
        <w:tabs>
          <w:tab w:val="left" w:leader="none" w:pos="2445"/>
        </w:tabs>
        <w:spacing w:after="40" w:lineRule="auto"/>
        <w:rPr>
          <w:rFonts w:ascii="Arial" w:cs="Arial" w:eastAsia="Arial" w:hAnsi="Arial"/>
          <w:b w:val="1"/>
          <w:color w:val="800000"/>
          <w:sz w:val="2"/>
          <w:szCs w:val="2"/>
        </w:rPr>
      </w:pPr>
      <w:r w:rsidDel="00000000" w:rsidR="00000000" w:rsidRPr="00000000">
        <w:rPr>
          <w:rtl w:val="0"/>
        </w:rPr>
      </w:r>
    </w:p>
    <w:sectPr>
      <w:headerReference r:id="rId16" w:type="default"/>
      <w:headerReference r:id="rId17" w:type="first"/>
      <w:headerReference r:id="rId18" w:type="even"/>
      <w:footerReference r:id="rId19" w:type="default"/>
      <w:footerReference r:id="rId20" w:type="even"/>
      <w:type w:val="nextPage"/>
      <w:pgSz w:h="16840" w:w="11907" w:orient="portrait"/>
      <w:pgMar w:bottom="1134" w:top="1134" w:left="1304" w:right="737" w:header="992" w:footer="425"/>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rebuchet MS"/>
  <w:font w:name="Calibri"/>
  <w:font w:name="Verdana"/>
  <w:font w:name="Courier New"/>
  <w:font w:name="Times New Roman"/>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Century Schoolbook">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Quattrocento Sans">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 w:name="Noto Sans Symbols">
    <w:embedRegular w:fontKey="{00000000-0000-0000-0000-000000000000}" r:id="rId19" w:subsetted="0"/>
    <w:embedBold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4">
    <w:pPr>
      <w:pBdr>
        <w:top w:space="0" w:sz="0" w:val="nil"/>
        <w:left w:space="0" w:sz="0" w:val="nil"/>
        <w:bottom w:space="0" w:sz="0" w:val="nil"/>
        <w:right w:space="0" w:sz="0" w:val="nil"/>
        <w:between w:space="0" w:sz="0" w:val="nil"/>
      </w:pBdr>
      <w:tabs>
        <w:tab w:val="center" w:leader="none" w:pos="4153"/>
        <w:tab w:val="right" w:leader="none" w:pos="8306"/>
      </w:tabs>
      <w:ind w:hanging="2"/>
      <w:jc w:val="right"/>
      <w:rPr>
        <w:color w:val="000000"/>
      </w:rPr>
    </w:pPr>
    <w:r w:rsidDel="00000000" w:rsidR="00000000" w:rsidRPr="00000000">
      <w:rPr>
        <w:i w:val="1"/>
        <w:color w:val="000000"/>
        <w:rtl w:val="0"/>
      </w:rPr>
      <w:t xml:space="preserve">pag. </w:t>
    </w:r>
    <w:r w:rsidDel="00000000" w:rsidR="00000000" w:rsidRPr="00000000">
      <w:rPr>
        <w:i w:val="1"/>
        <w:color w:val="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5">
    <w:pPr>
      <w:pBdr>
        <w:top w:space="0" w:sz="0" w:val="nil"/>
        <w:left w:space="0" w:sz="0" w:val="nil"/>
        <w:bottom w:space="0" w:sz="0" w:val="nil"/>
        <w:right w:space="0" w:sz="0" w:val="nil"/>
        <w:between w:space="0" w:sz="0" w:val="nil"/>
      </w:pBdr>
      <w:tabs>
        <w:tab w:val="center" w:leader="none" w:pos="4153"/>
        <w:tab w:val="right" w:leader="none" w:pos="8306"/>
      </w:tabs>
      <w:jc w:val="right"/>
      <w:rPr>
        <w:color w:val="000000"/>
      </w:rPr>
    </w:pPr>
    <w:r w:rsidDel="00000000" w:rsidR="00000000" w:rsidRPr="00000000">
      <w:rPr>
        <w:color w:val="000000"/>
        <w:rtl w:val="0"/>
      </w:rPr>
      <w:t xml:space="preserve">pag. </w:t>
    </w: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6">
    <w:pPr>
      <w:pBdr>
        <w:top w:space="0" w:sz="0" w:val="nil"/>
        <w:left w:space="0" w:sz="0" w:val="nil"/>
        <w:bottom w:space="0" w:sz="0" w:val="nil"/>
        <w:right w:space="0" w:sz="0" w:val="nil"/>
        <w:between w:space="0" w:sz="0" w:val="nil"/>
      </w:pBdr>
      <w:tabs>
        <w:tab w:val="center" w:leader="none" w:pos="4153"/>
        <w:tab w:val="right" w:leader="none" w:pos="8306"/>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7">
    <w:pPr>
      <w:pBdr>
        <w:top w:space="0" w:sz="0" w:val="nil"/>
        <w:left w:space="0" w:sz="0" w:val="nil"/>
        <w:bottom w:space="0" w:sz="0" w:val="nil"/>
        <w:right w:space="0" w:sz="0" w:val="nil"/>
        <w:between w:space="0" w:sz="0" w:val="nil"/>
      </w:pBdr>
      <w:tabs>
        <w:tab w:val="center" w:leader="none" w:pos="4153"/>
        <w:tab w:val="right" w:leader="none" w:pos="8306"/>
      </w:tabs>
      <w:ind w:right="360"/>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8">
    <w:pPr>
      <w:pBdr>
        <w:top w:color="595959" w:space="1" w:sz="4" w:val="single"/>
        <w:left w:space="0" w:sz="0" w:val="nil"/>
        <w:bottom w:space="0" w:sz="0" w:val="nil"/>
        <w:right w:space="0" w:sz="0" w:val="nil"/>
        <w:between w:space="0" w:sz="0" w:val="nil"/>
      </w:pBdr>
      <w:tabs>
        <w:tab w:val="center" w:leader="none" w:pos="4153"/>
        <w:tab w:val="right" w:leader="none" w:pos="8306"/>
        <w:tab w:val="center" w:leader="none" w:pos="8931"/>
        <w:tab w:val="right" w:leader="none" w:pos="14034"/>
      </w:tabs>
      <w:spacing w:before="240" w:lineRule="auto"/>
      <w:rPr>
        <w:rFonts w:ascii="Arial Narrow" w:cs="Arial Narrow" w:eastAsia="Arial Narrow" w:hAnsi="Arial Narrow"/>
        <w:color w:val="808080"/>
        <w:sz w:val="16"/>
        <w:szCs w:val="16"/>
      </w:rPr>
    </w:pPr>
    <w:r w:rsidDel="00000000" w:rsidR="00000000" w:rsidRPr="00000000">
      <w:rPr>
        <w:rFonts w:ascii="Arial Narrow" w:cs="Arial Narrow" w:eastAsia="Arial Narrow" w:hAnsi="Arial Narrow"/>
        <w:color w:val="808080"/>
        <w:rtl w:val="0"/>
      </w:rPr>
      <w:t xml:space="preserve">                                                                                                          </w:t>
    </w:r>
    <w:r w:rsidDel="00000000" w:rsidR="00000000" w:rsidRPr="00000000">
      <w:rPr>
        <w:rtl w:val="0"/>
      </w:rPr>
    </w:r>
  </w:p>
  <w:p w:rsidR="00000000" w:rsidDel="00000000" w:rsidP="00000000" w:rsidRDefault="00000000" w:rsidRPr="00000000" w14:paraId="00000609">
    <w:pPr>
      <w:pBdr>
        <w:top w:space="0" w:sz="0" w:val="nil"/>
        <w:left w:space="0" w:sz="0" w:val="nil"/>
        <w:bottom w:space="0" w:sz="0" w:val="nil"/>
        <w:right w:space="0" w:sz="0" w:val="nil"/>
        <w:between w:space="0" w:sz="0" w:val="nil"/>
      </w:pBdr>
      <w:tabs>
        <w:tab w:val="center" w:leader="none" w:pos="4153"/>
        <w:tab w:val="right" w:leader="none" w:pos="8306"/>
      </w:tabs>
      <w:jc w:val="center"/>
      <w:rPr>
        <w:rFonts w:ascii="Arial Narrow" w:cs="Arial Narrow" w:eastAsia="Arial Narrow" w:hAnsi="Arial Narrow"/>
        <w:color w:val="000000"/>
      </w:rPr>
    </w:pPr>
    <w:r w:rsidDel="00000000" w:rsidR="00000000" w:rsidRPr="00000000">
      <w:rPr>
        <w:rFonts w:ascii="Arial Narrow" w:cs="Arial Narrow" w:eastAsia="Arial Narrow" w:hAnsi="Arial Narrow"/>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A">
    <w:pPr>
      <w:pBdr>
        <w:top w:space="0" w:sz="0" w:val="nil"/>
        <w:left w:space="0" w:sz="0" w:val="nil"/>
        <w:bottom w:space="0" w:sz="0" w:val="nil"/>
        <w:right w:space="0" w:sz="0" w:val="nil"/>
        <w:between w:space="0" w:sz="0" w:val="nil"/>
      </w:pBdr>
      <w:tabs>
        <w:tab w:val="center" w:leader="none" w:pos="4153"/>
        <w:tab w:val="right" w:leader="none" w:pos="8306"/>
      </w:tabs>
      <w:jc w:val="right"/>
      <w:rPr>
        <w:rFonts w:ascii="Arial Narrow" w:cs="Arial Narrow" w:eastAsia="Arial Narrow" w:hAnsi="Arial Narrow"/>
        <w:color w:val="000000"/>
      </w:rPr>
    </w:pPr>
    <w:r w:rsidDel="00000000" w:rsidR="00000000" w:rsidRPr="00000000">
      <w:rPr>
        <w:rFonts w:ascii="Arial Narrow" w:cs="Arial Narrow" w:eastAsia="Arial Narrow" w:hAnsi="Arial Narrow"/>
        <w:color w:val="808080"/>
      </w:rPr>
      <w:drawing>
        <wp:inline distB="0" distT="0" distL="114300" distR="114300">
          <wp:extent cx="1143000" cy="400050"/>
          <wp:effectExtent b="0" l="0" r="0" t="0"/>
          <wp:docPr descr="marchio_300dpi_01" id="1033" name="image3.png"/>
          <a:graphic>
            <a:graphicData uri="http://schemas.openxmlformats.org/drawingml/2006/picture">
              <pic:pic>
                <pic:nvPicPr>
                  <pic:cNvPr descr="marchio_300dpi_01" id="0" name="image3.png"/>
                  <pic:cNvPicPr preferRelativeResize="0"/>
                </pic:nvPicPr>
                <pic:blipFill>
                  <a:blip r:embed="rId1"/>
                  <a:srcRect b="0" l="0" r="0" t="0"/>
                  <a:stretch>
                    <a:fillRect/>
                  </a:stretch>
                </pic:blipFill>
                <pic:spPr>
                  <a:xfrm>
                    <a:off x="0" y="0"/>
                    <a:ext cx="1143000" cy="400050"/>
                  </a:xfrm>
                  <a:prstGeom prst="rect"/>
                  <a:ln/>
                </pic:spPr>
              </pic:pic>
            </a:graphicData>
          </a:graphic>
        </wp:inline>
      </w:drawing>
    </w: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B">
    <w:pPr>
      <w:pBdr>
        <w:top w:space="0" w:sz="0" w:val="nil"/>
        <w:left w:space="0" w:sz="0" w:val="nil"/>
        <w:bottom w:space="0" w:sz="0" w:val="nil"/>
        <w:right w:space="0" w:sz="0" w:val="nil"/>
        <w:between w:space="0" w:sz="0" w:val="nil"/>
      </w:pBdr>
      <w:tabs>
        <w:tab w:val="center" w:leader="none" w:pos="4153"/>
        <w:tab w:val="right" w:leader="none" w:pos="8306"/>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C">
    <w:pPr>
      <w:pBdr>
        <w:top w:space="0" w:sz="0" w:val="nil"/>
        <w:left w:space="0" w:sz="0" w:val="nil"/>
        <w:bottom w:space="0" w:sz="0" w:val="nil"/>
        <w:right w:space="0" w:sz="0" w:val="nil"/>
        <w:between w:space="0" w:sz="0" w:val="nil"/>
      </w:pBdr>
      <w:tabs>
        <w:tab w:val="center" w:leader="none" w:pos="4153"/>
        <w:tab w:val="right" w:leader="none" w:pos="8306"/>
      </w:tabs>
      <w:ind w:right="360"/>
      <w:rPr>
        <w:color w:val="000000"/>
      </w:rPr>
    </w:pP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D">
    <w:pPr>
      <w:pBdr>
        <w:top w:color="595959" w:space="1" w:sz="4" w:val="single"/>
        <w:left w:space="0" w:sz="0" w:val="nil"/>
        <w:bottom w:space="0" w:sz="0" w:val="nil"/>
        <w:right w:space="0" w:sz="0" w:val="nil"/>
        <w:between w:space="0" w:sz="0" w:val="nil"/>
      </w:pBdr>
      <w:tabs>
        <w:tab w:val="center" w:leader="none" w:pos="4153"/>
        <w:tab w:val="right" w:leader="none" w:pos="8306"/>
        <w:tab w:val="center" w:leader="none" w:pos="8931"/>
        <w:tab w:val="right" w:leader="none" w:pos="14034"/>
      </w:tabs>
      <w:spacing w:before="240" w:lineRule="auto"/>
      <w:rPr>
        <w:rFonts w:ascii="Arial Narrow" w:cs="Arial Narrow" w:eastAsia="Arial Narrow" w:hAnsi="Arial Narrow"/>
        <w:color w:val="808080"/>
        <w:sz w:val="16"/>
        <w:szCs w:val="16"/>
      </w:rPr>
    </w:pPr>
    <w:r w:rsidDel="00000000" w:rsidR="00000000" w:rsidRPr="00000000">
      <w:rPr>
        <w:rFonts w:ascii="Arial Narrow" w:cs="Arial Narrow" w:eastAsia="Arial Narrow" w:hAnsi="Arial Narrow"/>
        <w:color w:val="808080"/>
        <w:rtl w:val="0"/>
      </w:rPr>
      <w:t xml:space="preserve">                                                                                                          </w:t>
    </w:r>
    <w:r w:rsidDel="00000000" w:rsidR="00000000" w:rsidRPr="00000000">
      <w:rPr>
        <w:rtl w:val="0"/>
      </w:rPr>
    </w:r>
  </w:p>
  <w:p w:rsidR="00000000" w:rsidDel="00000000" w:rsidP="00000000" w:rsidRDefault="00000000" w:rsidRPr="00000000" w14:paraId="0000060E">
    <w:pPr>
      <w:pBdr>
        <w:top w:space="0" w:sz="0" w:val="nil"/>
        <w:left w:space="0" w:sz="0" w:val="nil"/>
        <w:bottom w:space="0" w:sz="0" w:val="nil"/>
        <w:right w:space="0" w:sz="0" w:val="nil"/>
        <w:between w:space="0" w:sz="0" w:val="nil"/>
      </w:pBdr>
      <w:tabs>
        <w:tab w:val="center" w:leader="none" w:pos="4153"/>
        <w:tab w:val="right" w:leader="none" w:pos="8306"/>
      </w:tabs>
      <w:jc w:val="center"/>
      <w:rPr>
        <w:rFonts w:ascii="Arial Narrow" w:cs="Arial Narrow" w:eastAsia="Arial Narrow" w:hAnsi="Arial Narrow"/>
        <w:color w:val="000000"/>
      </w:rPr>
    </w:pPr>
    <w:r w:rsidDel="00000000" w:rsidR="00000000" w:rsidRPr="00000000">
      <w:rPr>
        <w:rFonts w:ascii="Arial Narrow" w:cs="Arial Narrow" w:eastAsia="Arial Narrow" w:hAnsi="Arial Narrow"/>
        <w:color w:val="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FC">
    <w:pPr>
      <w:pBdr>
        <w:top w:space="0" w:sz="0" w:val="nil"/>
        <w:left w:space="0" w:sz="0" w:val="nil"/>
        <w:bottom w:space="0" w:sz="0" w:val="nil"/>
        <w:right w:space="0" w:sz="0" w:val="nil"/>
        <w:between w:space="0" w:sz="0" w:val="nil"/>
      </w:pBdr>
      <w:tabs>
        <w:tab w:val="center" w:leader="none" w:pos="4153"/>
        <w:tab w:val="right" w:leader="none" w:pos="8306"/>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FD">
    <w:pPr>
      <w:pBdr>
        <w:top w:space="0" w:sz="0" w:val="nil"/>
        <w:left w:space="0" w:sz="0" w:val="nil"/>
        <w:bottom w:space="0" w:sz="0" w:val="nil"/>
        <w:right w:space="0" w:sz="0" w:val="nil"/>
        <w:between w:space="0" w:sz="0" w:val="nil"/>
      </w:pBdr>
      <w:tabs>
        <w:tab w:val="center" w:leader="none" w:pos="4153"/>
        <w:tab w:val="right" w:leader="none" w:pos="8306"/>
      </w:tabs>
      <w:ind w:right="360"/>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FE">
    <w:pPr>
      <w:tabs>
        <w:tab w:val="center" w:leader="none" w:pos="4153"/>
        <w:tab w:val="right" w:leader="none" w:pos="8306"/>
        <w:tab w:val="right" w:leader="none" w:pos="9072"/>
      </w:tabs>
      <w:spacing w:after="240" w:lineRule="auto"/>
      <w:jc w:val="center"/>
      <w:rPr>
        <w:rFonts w:ascii="Arial Narrow" w:cs="Arial Narrow" w:eastAsia="Arial Narrow" w:hAnsi="Arial Narrow"/>
      </w:rPr>
    </w:pPr>
    <w:r w:rsidDel="00000000" w:rsidR="00000000" w:rsidRPr="00000000">
      <w:rPr>
        <w:rtl w:val="0"/>
      </w:rPr>
      <w:t xml:space="preserve">   Classe 3 ….  Inf      Prof. </w: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FF">
    <w:pPr>
      <w:pBdr>
        <w:top w:space="0" w:sz="0" w:val="nil"/>
        <w:left w:space="0" w:sz="0" w:val="nil"/>
        <w:bottom w:space="0" w:sz="0" w:val="nil"/>
        <w:right w:space="0" w:sz="0" w:val="nil"/>
        <w:between w:space="0" w:sz="0" w:val="nil"/>
      </w:pBdr>
      <w:tabs>
        <w:tab w:val="center" w:leader="none" w:pos="4153"/>
        <w:tab w:val="right" w:leader="none" w:pos="8306"/>
        <w:tab w:val="right" w:leader="none" w:pos="9072"/>
      </w:tabs>
      <w:spacing w:after="240" w:lineRule="auto"/>
      <w:jc w:val="center"/>
      <w:rPr>
        <w:color w:val="000000"/>
      </w:rPr>
    </w:pPr>
    <w:r w:rsidDel="00000000" w:rsidR="00000000" w:rsidRPr="00000000">
      <w:rPr>
        <w:color w:val="000000"/>
        <w:rtl w:val="0"/>
      </w:rPr>
      <w:t xml:space="preserve">           Classe 3 </w:t>
    </w:r>
    <w:r w:rsidDel="00000000" w:rsidR="00000000" w:rsidRPr="00000000">
      <w:rPr>
        <w:rtl w:val="0"/>
      </w:rPr>
      <w:t xml:space="preserve">…. </w:t>
    </w:r>
    <w:r w:rsidDel="00000000" w:rsidR="00000000" w:rsidRPr="00000000">
      <w:rPr>
        <w:color w:val="000000"/>
        <w:rtl w:val="0"/>
      </w:rPr>
      <w:t xml:space="preserve"> Inf      Prof. </w:t>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0">
    <w:pPr>
      <w:pBdr>
        <w:top w:space="0" w:sz="0" w:val="nil"/>
        <w:left w:space="0" w:sz="0" w:val="nil"/>
        <w:bottom w:space="0" w:sz="0" w:val="nil"/>
        <w:right w:space="0" w:sz="0" w:val="nil"/>
        <w:between w:space="0" w:sz="0" w:val="nil"/>
      </w:pBdr>
      <w:tabs>
        <w:tab w:val="center" w:leader="none" w:pos="4153"/>
        <w:tab w:val="right" w:leader="none" w:pos="8306"/>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01">
    <w:pPr>
      <w:pBdr>
        <w:top w:space="0" w:sz="0" w:val="nil"/>
        <w:left w:space="0" w:sz="0" w:val="nil"/>
        <w:bottom w:space="0" w:sz="0" w:val="nil"/>
        <w:right w:space="0" w:sz="0" w:val="nil"/>
        <w:between w:space="0" w:sz="0" w:val="nil"/>
      </w:pBdr>
      <w:tabs>
        <w:tab w:val="center" w:leader="none" w:pos="4153"/>
        <w:tab w:val="right" w:leader="none" w:pos="8306"/>
      </w:tabs>
      <w:ind w:right="360"/>
      <w:rPr>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2">
    <w:pPr>
      <w:pBdr>
        <w:top w:space="0" w:sz="0" w:val="nil"/>
        <w:left w:space="0" w:sz="0" w:val="nil"/>
        <w:bottom w:space="0" w:sz="0" w:val="nil"/>
        <w:right w:space="0" w:sz="0" w:val="nil"/>
        <w:between w:space="0" w:sz="0" w:val="nil"/>
      </w:pBdr>
      <w:tabs>
        <w:tab w:val="center" w:leader="none" w:pos="4153"/>
        <w:tab w:val="right" w:leader="none" w:pos="8306"/>
      </w:tabs>
      <w:ind w:right="360"/>
      <w:jc w:val="center"/>
      <w:rPr>
        <w:rFonts w:ascii="Arial Narrow" w:cs="Arial Narrow" w:eastAsia="Arial Narrow" w:hAnsi="Arial Narrow"/>
        <w:color w:val="000000"/>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603">
    <w:pPr>
      <w:tabs>
        <w:tab w:val="center" w:leader="none" w:pos="4153"/>
        <w:tab w:val="right" w:leader="none" w:pos="8306"/>
        <w:tab w:val="right" w:leader="none" w:pos="9072"/>
      </w:tabs>
      <w:spacing w:after="240" w:lineRule="auto"/>
      <w:jc w:val="center"/>
      <w:rPr/>
    </w:pPr>
    <w:r w:rsidDel="00000000" w:rsidR="00000000" w:rsidRPr="00000000">
      <w:rPr>
        <w:rtl w:val="0"/>
      </w:rPr>
      <w:t xml:space="preserve">   Classe 3 ….  Inf      Prof.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4">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5">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vertAlign w:val="baseline"/>
      </w:rPr>
    </w:lvl>
    <w:lvl w:ilvl="1">
      <w:start w:val="1"/>
      <w:numFmt w:val="decimal"/>
      <w:lvlText w:val="%2)"/>
      <w:lvlJc w:val="left"/>
      <w:pPr>
        <w:ind w:left="1440" w:hanging="360"/>
      </w:pPr>
      <w:rPr>
        <w:vertAlign w:val="baseline"/>
      </w:rPr>
    </w:lvl>
    <w:lvl w:ilvl="2">
      <w:start w:val="1"/>
      <w:numFmt w:val="bullet"/>
      <w:lvlText w:val="▪"/>
      <w:lvlJc w:val="left"/>
      <w:pPr>
        <w:ind w:left="2160" w:hanging="360"/>
      </w:pPr>
      <w:rPr>
        <w:rFonts w:ascii="Noto Sans Symbols" w:cs="Noto Sans Symbols" w:eastAsia="Noto Sans Symbols" w:hAnsi="Noto Sans Symbols"/>
        <w:sz w:val="20"/>
        <w:szCs w:val="20"/>
        <w:vertAlign w:val="baseline"/>
      </w:rPr>
    </w:lvl>
    <w:lvl w:ilvl="3">
      <w:start w:val="1"/>
      <w:numFmt w:val="bullet"/>
      <w:lvlText w:val="▪"/>
      <w:lvlJc w:val="left"/>
      <w:pPr>
        <w:ind w:left="2880" w:hanging="360"/>
      </w:pPr>
      <w:rPr>
        <w:rFonts w:ascii="Noto Sans Symbols" w:cs="Noto Sans Symbols" w:eastAsia="Noto Sans Symbols" w:hAnsi="Noto Sans Symbols"/>
        <w:sz w:val="20"/>
        <w:szCs w:val="20"/>
        <w:vertAlign w:val="baseline"/>
      </w:rPr>
    </w:lvl>
    <w:lvl w:ilvl="4">
      <w:start w:val="1"/>
      <w:numFmt w:val="bullet"/>
      <w:lvlText w:val="▪"/>
      <w:lvlJc w:val="left"/>
      <w:pPr>
        <w:ind w:left="3600" w:hanging="360"/>
      </w:pPr>
      <w:rPr>
        <w:rFonts w:ascii="Noto Sans Symbols" w:cs="Noto Sans Symbols" w:eastAsia="Noto Sans Symbols" w:hAnsi="Noto Sans Symbols"/>
        <w:sz w:val="20"/>
        <w:szCs w:val="20"/>
        <w:vertAlign w:val="baseline"/>
      </w:rPr>
    </w:lvl>
    <w:lvl w:ilvl="5">
      <w:start w:val="1"/>
      <w:numFmt w:val="bullet"/>
      <w:lvlText w:val="▪"/>
      <w:lvlJc w:val="left"/>
      <w:pPr>
        <w:ind w:left="4320" w:hanging="360"/>
      </w:pPr>
      <w:rPr>
        <w:rFonts w:ascii="Noto Sans Symbols" w:cs="Noto Sans Symbols" w:eastAsia="Noto Sans Symbols" w:hAnsi="Noto Sans Symbols"/>
        <w:sz w:val="20"/>
        <w:szCs w:val="20"/>
        <w:vertAlign w:val="baseline"/>
      </w:rPr>
    </w:lvl>
    <w:lvl w:ilvl="6">
      <w:start w:val="1"/>
      <w:numFmt w:val="bullet"/>
      <w:lvlText w:val="▪"/>
      <w:lvlJc w:val="left"/>
      <w:pPr>
        <w:ind w:left="5040" w:hanging="360"/>
      </w:pPr>
      <w:rPr>
        <w:rFonts w:ascii="Noto Sans Symbols" w:cs="Noto Sans Symbols" w:eastAsia="Noto Sans Symbols" w:hAnsi="Noto Sans Symbols"/>
        <w:sz w:val="20"/>
        <w:szCs w:val="20"/>
        <w:vertAlign w:val="baseline"/>
      </w:rPr>
    </w:lvl>
    <w:lvl w:ilvl="7">
      <w:start w:val="1"/>
      <w:numFmt w:val="bullet"/>
      <w:lvlText w:val="▪"/>
      <w:lvlJc w:val="left"/>
      <w:pPr>
        <w:ind w:left="5760" w:hanging="360"/>
      </w:pPr>
      <w:rPr>
        <w:rFonts w:ascii="Noto Sans Symbols" w:cs="Noto Sans Symbols" w:eastAsia="Noto Sans Symbols" w:hAnsi="Noto Sans Symbols"/>
        <w:sz w:val="20"/>
        <w:szCs w:val="20"/>
        <w:vertAlign w:val="baseline"/>
      </w:rPr>
    </w:lvl>
    <w:lvl w:ilvl="8">
      <w:start w:val="1"/>
      <w:numFmt w:val="bullet"/>
      <w:lvlText w:val="▪"/>
      <w:lvlJc w:val="left"/>
      <w:pPr>
        <w:ind w:left="6480" w:hanging="360"/>
      </w:pPr>
      <w:rPr>
        <w:rFonts w:ascii="Noto Sans Symbols" w:cs="Noto Sans Symbols" w:eastAsia="Noto Sans Symbols" w:hAnsi="Noto Sans Symbols"/>
        <w:sz w:val="20"/>
        <w:szCs w:val="20"/>
        <w:vertAlign w:val="baseline"/>
      </w:rPr>
    </w:lvl>
  </w:abstractNum>
  <w:abstractNum w:abstractNumId="7">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vertAlign w:val="baseline"/>
      </w:rPr>
    </w:lvl>
    <w:lvl w:ilvl="1">
      <w:start w:val="1"/>
      <w:numFmt w:val="bullet"/>
      <w:lvlText w:val="o"/>
      <w:lvlJc w:val="left"/>
      <w:pPr>
        <w:ind w:left="1440" w:hanging="360"/>
      </w:pPr>
      <w:rPr>
        <w:rFonts w:ascii="Courier New" w:cs="Courier New" w:eastAsia="Courier New" w:hAnsi="Courier New"/>
        <w:sz w:val="20"/>
        <w:szCs w:val="20"/>
        <w:vertAlign w:val="baseline"/>
      </w:rPr>
    </w:lvl>
    <w:lvl w:ilvl="2">
      <w:start w:val="1"/>
      <w:numFmt w:val="bullet"/>
      <w:lvlText w:val="▪"/>
      <w:lvlJc w:val="left"/>
      <w:pPr>
        <w:ind w:left="2160" w:hanging="360"/>
      </w:pPr>
      <w:rPr>
        <w:rFonts w:ascii="Noto Sans Symbols" w:cs="Noto Sans Symbols" w:eastAsia="Noto Sans Symbols" w:hAnsi="Noto Sans Symbols"/>
        <w:sz w:val="20"/>
        <w:szCs w:val="20"/>
        <w:vertAlign w:val="baseline"/>
      </w:rPr>
    </w:lvl>
    <w:lvl w:ilvl="3">
      <w:start w:val="1"/>
      <w:numFmt w:val="bullet"/>
      <w:lvlText w:val="▪"/>
      <w:lvlJc w:val="left"/>
      <w:pPr>
        <w:ind w:left="2880" w:hanging="360"/>
      </w:pPr>
      <w:rPr>
        <w:rFonts w:ascii="Noto Sans Symbols" w:cs="Noto Sans Symbols" w:eastAsia="Noto Sans Symbols" w:hAnsi="Noto Sans Symbols"/>
        <w:sz w:val="20"/>
        <w:szCs w:val="20"/>
        <w:vertAlign w:val="baseline"/>
      </w:rPr>
    </w:lvl>
    <w:lvl w:ilvl="4">
      <w:start w:val="1"/>
      <w:numFmt w:val="bullet"/>
      <w:lvlText w:val="▪"/>
      <w:lvlJc w:val="left"/>
      <w:pPr>
        <w:ind w:left="3600" w:hanging="360"/>
      </w:pPr>
      <w:rPr>
        <w:rFonts w:ascii="Noto Sans Symbols" w:cs="Noto Sans Symbols" w:eastAsia="Noto Sans Symbols" w:hAnsi="Noto Sans Symbols"/>
        <w:sz w:val="20"/>
        <w:szCs w:val="20"/>
        <w:vertAlign w:val="baseline"/>
      </w:rPr>
    </w:lvl>
    <w:lvl w:ilvl="5">
      <w:start w:val="1"/>
      <w:numFmt w:val="bullet"/>
      <w:lvlText w:val="▪"/>
      <w:lvlJc w:val="left"/>
      <w:pPr>
        <w:ind w:left="4320" w:hanging="360"/>
      </w:pPr>
      <w:rPr>
        <w:rFonts w:ascii="Noto Sans Symbols" w:cs="Noto Sans Symbols" w:eastAsia="Noto Sans Symbols" w:hAnsi="Noto Sans Symbols"/>
        <w:sz w:val="20"/>
        <w:szCs w:val="20"/>
        <w:vertAlign w:val="baseline"/>
      </w:rPr>
    </w:lvl>
    <w:lvl w:ilvl="6">
      <w:start w:val="1"/>
      <w:numFmt w:val="bullet"/>
      <w:lvlText w:val="▪"/>
      <w:lvlJc w:val="left"/>
      <w:pPr>
        <w:ind w:left="5040" w:hanging="360"/>
      </w:pPr>
      <w:rPr>
        <w:rFonts w:ascii="Noto Sans Symbols" w:cs="Noto Sans Symbols" w:eastAsia="Noto Sans Symbols" w:hAnsi="Noto Sans Symbols"/>
        <w:sz w:val="20"/>
        <w:szCs w:val="20"/>
        <w:vertAlign w:val="baseline"/>
      </w:rPr>
    </w:lvl>
    <w:lvl w:ilvl="7">
      <w:start w:val="1"/>
      <w:numFmt w:val="bullet"/>
      <w:lvlText w:val="▪"/>
      <w:lvlJc w:val="left"/>
      <w:pPr>
        <w:ind w:left="5760" w:hanging="360"/>
      </w:pPr>
      <w:rPr>
        <w:rFonts w:ascii="Noto Sans Symbols" w:cs="Noto Sans Symbols" w:eastAsia="Noto Sans Symbols" w:hAnsi="Noto Sans Symbols"/>
        <w:sz w:val="20"/>
        <w:szCs w:val="20"/>
        <w:vertAlign w:val="baseline"/>
      </w:rPr>
    </w:lvl>
    <w:lvl w:ilvl="8">
      <w:start w:val="1"/>
      <w:numFmt w:val="bullet"/>
      <w:lvlText w:val="▪"/>
      <w:lvlJc w:val="left"/>
      <w:pPr>
        <w:ind w:left="6480" w:hanging="360"/>
      </w:pPr>
      <w:rPr>
        <w:rFonts w:ascii="Noto Sans Symbols" w:cs="Noto Sans Symbols" w:eastAsia="Noto Sans Symbols" w:hAnsi="Noto Sans Symbols"/>
        <w:sz w:val="20"/>
        <w:szCs w:val="20"/>
        <w:vertAlign w:val="baseline"/>
      </w:rPr>
    </w:lvl>
  </w:abstractNum>
  <w:abstractNum w:abstractNumId="10">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1">
    <w:lvl w:ilvl="0">
      <w:start w:val="1"/>
      <w:numFmt w:val="bullet"/>
      <w:lvlText w:val="●"/>
      <w:lvlJc w:val="left"/>
      <w:pPr>
        <w:ind w:left="360" w:hanging="360"/>
      </w:pPr>
      <w:rPr>
        <w:rFonts w:ascii="Noto Sans Symbols" w:cs="Noto Sans Symbols" w:eastAsia="Noto Sans Symbols" w:hAnsi="Noto Sans Symbols"/>
        <w:vertAlign w:val="baseline"/>
      </w:rPr>
    </w:lvl>
    <w:lvl w:ilvl="1">
      <w:start w:val="0"/>
      <w:numFmt w:val="bullet"/>
      <w:lvlText w:val="-"/>
      <w:lvlJc w:val="left"/>
      <w:pPr>
        <w:ind w:left="1080" w:hanging="360"/>
      </w:pPr>
      <w:rPr>
        <w:rFonts w:ascii="Arial" w:cs="Arial" w:eastAsia="Arial" w:hAnsi="Arial"/>
        <w:vertAlign w:val="baseline"/>
      </w:rPr>
    </w:lvl>
    <w:lvl w:ilvl="2">
      <w:start w:val="1"/>
      <w:numFmt w:val="bullet"/>
      <w:lvlText w:val="▪"/>
      <w:lvlJc w:val="left"/>
      <w:pPr>
        <w:ind w:left="1800" w:hanging="360"/>
      </w:pPr>
      <w:rPr>
        <w:rFonts w:ascii="Noto Sans Symbols" w:cs="Noto Sans Symbols" w:eastAsia="Noto Sans Symbols" w:hAnsi="Noto Sans Symbols"/>
        <w:vertAlign w:val="baseline"/>
      </w:rPr>
    </w:lvl>
    <w:lvl w:ilvl="3">
      <w:start w:val="1"/>
      <w:numFmt w:val="bullet"/>
      <w:lvlText w:val="●"/>
      <w:lvlJc w:val="left"/>
      <w:pPr>
        <w:ind w:left="2520" w:hanging="360"/>
      </w:pPr>
      <w:rPr>
        <w:rFonts w:ascii="Noto Sans Symbols" w:cs="Noto Sans Symbols" w:eastAsia="Noto Sans Symbols" w:hAnsi="Noto Sans Symbols"/>
        <w:vertAlign w:val="baseline"/>
      </w:rPr>
    </w:lvl>
    <w:lvl w:ilvl="4">
      <w:start w:val="1"/>
      <w:numFmt w:val="bullet"/>
      <w:lvlText w:val="o"/>
      <w:lvlJc w:val="left"/>
      <w:pPr>
        <w:ind w:left="3240" w:hanging="360"/>
      </w:pPr>
      <w:rPr>
        <w:rFonts w:ascii="Courier New" w:cs="Courier New" w:eastAsia="Courier New" w:hAnsi="Courier New"/>
        <w:vertAlign w:val="baseline"/>
      </w:rPr>
    </w:lvl>
    <w:lvl w:ilvl="5">
      <w:start w:val="1"/>
      <w:numFmt w:val="bullet"/>
      <w:lvlText w:val="▪"/>
      <w:lvlJc w:val="left"/>
      <w:pPr>
        <w:ind w:left="3960" w:hanging="360"/>
      </w:pPr>
      <w:rPr>
        <w:rFonts w:ascii="Noto Sans Symbols" w:cs="Noto Sans Symbols" w:eastAsia="Noto Sans Symbols" w:hAnsi="Noto Sans Symbols"/>
        <w:vertAlign w:val="baseline"/>
      </w:rPr>
    </w:lvl>
    <w:lvl w:ilvl="6">
      <w:start w:val="1"/>
      <w:numFmt w:val="bullet"/>
      <w:lvlText w:val="●"/>
      <w:lvlJc w:val="left"/>
      <w:pPr>
        <w:ind w:left="4680" w:hanging="360"/>
      </w:pPr>
      <w:rPr>
        <w:rFonts w:ascii="Noto Sans Symbols" w:cs="Noto Sans Symbols" w:eastAsia="Noto Sans Symbols" w:hAnsi="Noto Sans Symbols"/>
        <w:vertAlign w:val="baseline"/>
      </w:rPr>
    </w:lvl>
    <w:lvl w:ilvl="7">
      <w:start w:val="1"/>
      <w:numFmt w:val="bullet"/>
      <w:lvlText w:val="o"/>
      <w:lvlJc w:val="left"/>
      <w:pPr>
        <w:ind w:left="5400" w:hanging="360"/>
      </w:pPr>
      <w:rPr>
        <w:rFonts w:ascii="Courier New" w:cs="Courier New" w:eastAsia="Courier New" w:hAnsi="Courier New"/>
        <w:vertAlign w:val="baseline"/>
      </w:rPr>
    </w:lvl>
    <w:lvl w:ilvl="8">
      <w:start w:val="1"/>
      <w:numFmt w:val="bullet"/>
      <w:lvlText w:val="▪"/>
      <w:lvlJc w:val="left"/>
      <w:pPr>
        <w:ind w:left="6120" w:hanging="360"/>
      </w:pPr>
      <w:rPr>
        <w:rFonts w:ascii="Noto Sans Symbols" w:cs="Noto Sans Symbols" w:eastAsia="Noto Sans Symbols" w:hAnsi="Noto Sans Symbols"/>
        <w:vertAlign w:val="baseline"/>
      </w:rPr>
    </w:lvl>
  </w:abstractNum>
  <w:abstractNum w:abstractNumId="12">
    <w:lvl w:ilvl="0">
      <w:start w:val="0"/>
      <w:numFmt w:val="bullet"/>
      <w:lvlText w:val="-"/>
      <w:lvlJc w:val="left"/>
      <w:pPr>
        <w:ind w:left="720" w:hanging="360"/>
      </w:pPr>
      <w:rPr>
        <w:rFonts w:ascii="Times New Roman" w:cs="Times New Roman" w:eastAsia="Times New Roman" w:hAnsi="Times New Roman"/>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abstractNum w:abstractNumId="13">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semiHidden w:val="1"/>
    <w:unhideWhenUsed w:val="1"/>
    <w:qFormat w:val="1"/>
    <w:pPr>
      <w:keepNext w:val="1"/>
      <w:keepLines w:val="1"/>
      <w:spacing w:after="80" w:before="360"/>
      <w:outlineLvl w:val="1"/>
    </w:pPr>
    <w:rPr>
      <w:b w:val="1"/>
      <w:sz w:val="36"/>
      <w:szCs w:val="3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sz w:val="24"/>
      <w:szCs w:val="24"/>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left w:w="70.0" w:type="dxa"/>
        <w:right w:w="70.0" w:type="dxa"/>
      </w:tblCellMar>
    </w:tblPr>
  </w:style>
  <w:style w:type="table" w:styleId="a0" w:customStyle="1">
    <w:basedOn w:val="TableNormal1"/>
    <w:tblPr>
      <w:tblStyleRowBandSize w:val="1"/>
      <w:tblStyleColBandSize w:val="1"/>
      <w:tblCellMar>
        <w:left w:w="70.0" w:type="dxa"/>
        <w:right w:w="70.0" w:type="dxa"/>
      </w:tblCellMar>
    </w:tblPr>
  </w:style>
  <w:style w:type="table" w:styleId="a1" w:customStyle="1">
    <w:basedOn w:val="TableNormal1"/>
    <w:tblPr>
      <w:tblStyleRowBandSize w:val="1"/>
      <w:tblStyleColBandSize w:val="1"/>
      <w:tblCellMar>
        <w:left w:w="70.0" w:type="dxa"/>
        <w:right w:w="70.0" w:type="dxa"/>
      </w:tblCellMar>
    </w:tblPr>
  </w:style>
  <w:style w:type="table" w:styleId="a2" w:customStyle="1">
    <w:basedOn w:val="TableNormal1"/>
    <w:tblPr>
      <w:tblStyleRowBandSize w:val="1"/>
      <w:tblStyleColBandSize w:val="1"/>
      <w:tblCellMar>
        <w:left w:w="70.0" w:type="dxa"/>
        <w:right w:w="70.0" w:type="dxa"/>
      </w:tblCellMar>
    </w:tblPr>
  </w:style>
  <w:style w:type="table" w:styleId="a3" w:customStyle="1">
    <w:basedOn w:val="TableNormal1"/>
    <w:tblPr>
      <w:tblStyleRowBandSize w:val="1"/>
      <w:tblStyleColBandSize w:val="1"/>
      <w:tblCellMar>
        <w:left w:w="70.0" w:type="dxa"/>
        <w:right w:w="70.0" w:type="dxa"/>
      </w:tblCellMar>
    </w:tblPr>
  </w:style>
  <w:style w:type="table" w:styleId="a4" w:customStyle="1">
    <w:basedOn w:val="TableNormal1"/>
    <w:tblPr>
      <w:tblStyleRowBandSize w:val="1"/>
      <w:tblStyleColBandSize w:val="1"/>
      <w:tblCellMar>
        <w:left w:w="70.0" w:type="dxa"/>
        <w:right w:w="70.0" w:type="dxa"/>
      </w:tblCellMar>
    </w:tblPr>
  </w:style>
  <w:style w:type="table" w:styleId="a5" w:customStyle="1">
    <w:basedOn w:val="TableNormal1"/>
    <w:tblPr>
      <w:tblStyleRowBandSize w:val="1"/>
      <w:tblStyleColBandSize w:val="1"/>
      <w:tblCellMar>
        <w:left w:w="70.0" w:type="dxa"/>
        <w:right w:w="70.0" w:type="dxa"/>
      </w:tblCellMar>
    </w:tblPr>
  </w:style>
  <w:style w:type="table" w:styleId="a6" w:customStyle="1">
    <w:basedOn w:val="TableNormal1"/>
    <w:tblPr>
      <w:tblStyleRowBandSize w:val="1"/>
      <w:tblStyleColBandSize w:val="1"/>
      <w:tblCellMar>
        <w:left w:w="70.0" w:type="dxa"/>
        <w:right w:w="70.0" w:type="dxa"/>
      </w:tblCellMar>
    </w:tblPr>
  </w:style>
  <w:style w:type="table" w:styleId="a7" w:customStyle="1">
    <w:basedOn w:val="TableNormal1"/>
    <w:tblPr>
      <w:tblStyleRowBandSize w:val="1"/>
      <w:tblStyleColBandSize w:val="1"/>
      <w:tblCellMar>
        <w:left w:w="70.0" w:type="dxa"/>
        <w:right w:w="70.0" w:type="dxa"/>
      </w:tblCellMar>
    </w:tblPr>
  </w:style>
  <w:style w:type="table" w:styleId="a8" w:customStyle="1">
    <w:basedOn w:val="TableNormal1"/>
    <w:tblPr>
      <w:tblStyleRowBandSize w:val="1"/>
      <w:tblStyleColBandSize w:val="1"/>
      <w:tblCellMar>
        <w:left w:w="70.0" w:type="dxa"/>
        <w:right w:w="70.0" w:type="dxa"/>
      </w:tblCellMar>
    </w:tblPr>
  </w:style>
  <w:style w:type="table" w:styleId="a9" w:customStyle="1">
    <w:basedOn w:val="TableNormal1"/>
    <w:tblPr>
      <w:tblStyleRowBandSize w:val="1"/>
      <w:tblStyleColBandSize w:val="1"/>
      <w:tblCellMar>
        <w:left w:w="70.0" w:type="dxa"/>
        <w:right w:w="70.0" w:type="dxa"/>
      </w:tblCellMar>
    </w:tblPr>
  </w:style>
  <w:style w:type="table" w:styleId="aa" w:customStyle="1">
    <w:basedOn w:val="TableNormal1"/>
    <w:tblPr>
      <w:tblStyleRowBandSize w:val="1"/>
      <w:tblStyleColBandSize w:val="1"/>
      <w:tblCellMar>
        <w:left w:w="70.0" w:type="dxa"/>
        <w:right w:w="70.0" w:type="dxa"/>
      </w:tblCellMar>
    </w:tblPr>
  </w:style>
  <w:style w:type="table" w:styleId="ab" w:customStyle="1">
    <w:basedOn w:val="TableNormal1"/>
    <w:tblPr>
      <w:tblStyleRowBandSize w:val="1"/>
      <w:tblStyleColBandSize w:val="1"/>
      <w:tblCellMar>
        <w:left w:w="70.0" w:type="dxa"/>
        <w:right w:w="70.0" w:type="dxa"/>
      </w:tblCellMar>
    </w:tblPr>
  </w:style>
  <w:style w:type="table" w:styleId="ac" w:customStyle="1">
    <w:basedOn w:val="TableNormal1"/>
    <w:tblPr>
      <w:tblStyleRowBandSize w:val="1"/>
      <w:tblStyleColBandSize w:val="1"/>
      <w:tblCellMar>
        <w:left w:w="70.0" w:type="dxa"/>
        <w:right w:w="70.0" w:type="dxa"/>
      </w:tblCellMar>
    </w:tblPr>
  </w:style>
  <w:style w:type="table" w:styleId="ad" w:customStyle="1">
    <w:basedOn w:val="TableNormal1"/>
    <w:tblPr>
      <w:tblStyleRowBandSize w:val="1"/>
      <w:tblStyleColBandSize w:val="1"/>
      <w:tblCellMar>
        <w:left w:w="70.0" w:type="dxa"/>
        <w:right w:w="7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70.0" w:type="dxa"/>
        <w:bottom w:w="0.0" w:type="dxa"/>
        <w:right w:w="70.0" w:type="dxa"/>
      </w:tblCellMar>
    </w:tblPr>
  </w:style>
  <w:style w:type="table" w:styleId="Table8">
    <w:basedOn w:val="TableNormal"/>
    <w:tblPr>
      <w:tblStyleRowBandSize w:val="1"/>
      <w:tblStyleColBandSize w:val="1"/>
      <w:tblCellMar>
        <w:top w:w="0.0" w:type="dxa"/>
        <w:left w:w="70.0" w:type="dxa"/>
        <w:bottom w:w="0.0" w:type="dxa"/>
        <w:right w:w="70.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70.0" w:type="dxa"/>
        <w:bottom w:w="0.0" w:type="dxa"/>
        <w:right w:w="70.0" w:type="dxa"/>
      </w:tblCellMar>
    </w:tblPr>
  </w:style>
  <w:style w:type="table" w:styleId="Table11">
    <w:basedOn w:val="TableNormal"/>
    <w:tblPr>
      <w:tblStyleRowBandSize w:val="1"/>
      <w:tblStyleColBandSize w:val="1"/>
      <w:tblCellMar>
        <w:top w:w="0.0" w:type="dxa"/>
        <w:left w:w="70.0" w:type="dxa"/>
        <w:bottom w:w="0.0" w:type="dxa"/>
        <w:right w:w="7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5.xml"/><Relationship Id="rId11" Type="http://schemas.openxmlformats.org/officeDocument/2006/relationships/header" Target="header2.xml"/><Relationship Id="rId10" Type="http://schemas.openxmlformats.org/officeDocument/2006/relationships/footer" Target="footer2.xml"/><Relationship Id="rId13" Type="http://schemas.openxmlformats.org/officeDocument/2006/relationships/header" Target="header1.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5" Type="http://schemas.openxmlformats.org/officeDocument/2006/relationships/footer" Target="footer3.xml"/><Relationship Id="rId14" Type="http://schemas.openxmlformats.org/officeDocument/2006/relationships/footer" Target="footer4.xml"/><Relationship Id="rId17" Type="http://schemas.openxmlformats.org/officeDocument/2006/relationships/header" Target="header6.xml"/><Relationship Id="rId16" Type="http://schemas.openxmlformats.org/officeDocument/2006/relationships/header" Target="header5.xml"/><Relationship Id="rId5" Type="http://schemas.openxmlformats.org/officeDocument/2006/relationships/styles" Target="styles.xml"/><Relationship Id="rId19" Type="http://schemas.openxmlformats.org/officeDocument/2006/relationships/footer" Target="footer6.xml"/><Relationship Id="rId6" Type="http://schemas.openxmlformats.org/officeDocument/2006/relationships/customXml" Target="../customXML/item1.xml"/><Relationship Id="rId18" Type="http://schemas.openxmlformats.org/officeDocument/2006/relationships/header" Target="header4.xml"/><Relationship Id="rId7" Type="http://schemas.openxmlformats.org/officeDocument/2006/relationships/image" Target="media/image2.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20" Type="http://schemas.openxmlformats.org/officeDocument/2006/relationships/font" Target="fonts/NotoSansSymbols-bold.ttf"/><Relationship Id="rId11" Type="http://schemas.openxmlformats.org/officeDocument/2006/relationships/font" Target="fonts/CenturySchoolbook-regular.ttf"/><Relationship Id="rId10" Type="http://schemas.openxmlformats.org/officeDocument/2006/relationships/font" Target="fonts/Tahoma-bold.ttf"/><Relationship Id="rId13" Type="http://schemas.openxmlformats.org/officeDocument/2006/relationships/font" Target="fonts/CenturySchoolbook-italic.ttf"/><Relationship Id="rId12" Type="http://schemas.openxmlformats.org/officeDocument/2006/relationships/font" Target="fonts/CenturySchoolbook-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Tahoma-regular.ttf"/><Relationship Id="rId15" Type="http://schemas.openxmlformats.org/officeDocument/2006/relationships/font" Target="fonts/QuattrocentoSans-regular.ttf"/><Relationship Id="rId14" Type="http://schemas.openxmlformats.org/officeDocument/2006/relationships/font" Target="fonts/CenturySchoolbook-boldItalic.ttf"/><Relationship Id="rId17" Type="http://schemas.openxmlformats.org/officeDocument/2006/relationships/font" Target="fonts/QuattrocentoSans-italic.ttf"/><Relationship Id="rId16" Type="http://schemas.openxmlformats.org/officeDocument/2006/relationships/font" Target="fonts/QuattrocentoSans-bold.ttf"/><Relationship Id="rId5" Type="http://schemas.openxmlformats.org/officeDocument/2006/relationships/font" Target="fonts/ArialNarrow-regular.ttf"/><Relationship Id="rId19" Type="http://schemas.openxmlformats.org/officeDocument/2006/relationships/font" Target="fonts/NotoSansSymbols-regular.ttf"/><Relationship Id="rId6" Type="http://schemas.openxmlformats.org/officeDocument/2006/relationships/font" Target="fonts/ArialNarrow-bold.ttf"/><Relationship Id="rId18" Type="http://schemas.openxmlformats.org/officeDocument/2006/relationships/font" Target="fonts/QuattrocentoSans-boldItalic.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jBtQnwiP4A5E7lOX1Gmmh8EOSw==">CgMxLjAyCWlkLmdqZGd4czgAciExM01mZlZBb3V2bWZmUGM5SkV4Tm9fU3k0UWJUTDhVVjc=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2024-10-21T06:39:00Z</dcterms:created>
  <dc:creator>Michele D'Urzo</dc:creator>
</cp:coreProperties>
</file>